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FC" w:rsidRPr="00167692" w:rsidRDefault="009B4DFC" w:rsidP="00167692">
      <w:pPr>
        <w:ind w:firstLineChars="200" w:firstLine="562"/>
        <w:jc w:val="center"/>
        <w:rPr>
          <w:rFonts w:asciiTheme="minorEastAsia" w:hAnsiTheme="minorEastAsia" w:hint="eastAsia"/>
          <w:b/>
          <w:sz w:val="28"/>
          <w:szCs w:val="28"/>
        </w:rPr>
      </w:pPr>
      <w:r w:rsidRPr="00167692">
        <w:rPr>
          <w:rFonts w:asciiTheme="minorEastAsia" w:hAnsiTheme="minorEastAsia" w:hint="eastAsia"/>
          <w:b/>
          <w:sz w:val="28"/>
          <w:szCs w:val="28"/>
        </w:rPr>
        <w:t>纵深推进全面从严治党巩固发展良好政治生态 为建设美丽繁荣</w:t>
      </w:r>
      <w:proofErr w:type="gramStart"/>
      <w:r w:rsidRPr="00167692">
        <w:rPr>
          <w:rFonts w:asciiTheme="minorEastAsia" w:hAnsiTheme="minorEastAsia" w:hint="eastAsia"/>
          <w:b/>
          <w:sz w:val="28"/>
          <w:szCs w:val="28"/>
        </w:rPr>
        <w:t>和谐四川</w:t>
      </w:r>
      <w:proofErr w:type="gramEnd"/>
      <w:r w:rsidRPr="00167692">
        <w:rPr>
          <w:rFonts w:asciiTheme="minorEastAsia" w:hAnsiTheme="minorEastAsia" w:hint="eastAsia"/>
          <w:b/>
          <w:sz w:val="28"/>
          <w:szCs w:val="28"/>
        </w:rPr>
        <w:t>提供坚强纪律保证</w:t>
      </w:r>
    </w:p>
    <w:p w:rsidR="009B4DFC" w:rsidRPr="00167692" w:rsidRDefault="009B4DFC" w:rsidP="00167692">
      <w:pPr>
        <w:ind w:firstLineChars="200" w:firstLine="562"/>
        <w:jc w:val="center"/>
        <w:rPr>
          <w:rFonts w:asciiTheme="minorEastAsia" w:hAnsiTheme="minorEastAsia" w:hint="eastAsia"/>
          <w:b/>
          <w:sz w:val="28"/>
          <w:szCs w:val="28"/>
        </w:rPr>
      </w:pPr>
      <w:r w:rsidRPr="00167692">
        <w:rPr>
          <w:rFonts w:asciiTheme="minorEastAsia" w:hAnsiTheme="minorEastAsia" w:hint="eastAsia"/>
          <w:b/>
          <w:sz w:val="28"/>
          <w:szCs w:val="28"/>
        </w:rPr>
        <w:t>——中国共产党四川省第十届纪律检查委员会向中国共产党四川省第十一次代表大会的工作报告</w:t>
      </w:r>
    </w:p>
    <w:p w:rsidR="009B4DFC" w:rsidRPr="00167692" w:rsidRDefault="00167692" w:rsidP="00167692">
      <w:pPr>
        <w:jc w:val="center"/>
        <w:rPr>
          <w:rFonts w:asciiTheme="minorEastAsia" w:hAnsiTheme="minorEastAsia"/>
          <w:sz w:val="40"/>
          <w:szCs w:val="28"/>
        </w:rPr>
      </w:pPr>
      <w:r w:rsidRPr="00167692">
        <w:rPr>
          <w:rFonts w:ascii="微软雅黑" w:eastAsia="微软雅黑" w:hAnsi="微软雅黑" w:hint="eastAsia"/>
          <w:color w:val="333333"/>
          <w:sz w:val="22"/>
          <w:szCs w:val="18"/>
        </w:rPr>
        <w:t>来源：四川日报</w:t>
      </w:r>
      <w:r>
        <w:rPr>
          <w:rFonts w:ascii="微软雅黑" w:eastAsia="微软雅黑" w:hAnsi="微软雅黑" w:hint="eastAsia"/>
          <w:color w:val="333333"/>
          <w:sz w:val="22"/>
          <w:szCs w:val="18"/>
        </w:rPr>
        <w:t>/</w:t>
      </w:r>
      <w:r w:rsidRPr="00167692">
        <w:rPr>
          <w:rFonts w:ascii="微软雅黑" w:eastAsia="微软雅黑" w:hAnsi="微软雅黑" w:hint="eastAsia"/>
          <w:color w:val="333333"/>
          <w:sz w:val="22"/>
          <w:szCs w:val="18"/>
        </w:rPr>
        <w:t>中共四川省纪委、省监察厅</w:t>
      </w:r>
      <w:r>
        <w:rPr>
          <w:rFonts w:ascii="微软雅黑" w:eastAsia="微软雅黑" w:hAnsi="微软雅黑" w:hint="eastAsia"/>
          <w:color w:val="333333"/>
          <w:sz w:val="22"/>
          <w:szCs w:val="18"/>
        </w:rPr>
        <w:t xml:space="preserve">网站 </w:t>
      </w:r>
      <w:r w:rsidRPr="00167692">
        <w:rPr>
          <w:rFonts w:ascii="微软雅黑" w:eastAsia="微软雅黑" w:hAnsi="微软雅黑" w:hint="eastAsia"/>
          <w:color w:val="333333"/>
          <w:sz w:val="22"/>
          <w:szCs w:val="18"/>
        </w:rPr>
        <w:t xml:space="preserve">  </w:t>
      </w:r>
      <w:r w:rsidRPr="00167692">
        <w:rPr>
          <w:rFonts w:ascii="微软雅黑" w:eastAsia="微软雅黑" w:hAnsi="微软雅黑" w:hint="eastAsia"/>
          <w:color w:val="333333"/>
          <w:sz w:val="22"/>
          <w:szCs w:val="18"/>
        </w:rPr>
        <w:t>发布日期：2017-06-01</w:t>
      </w:r>
    </w:p>
    <w:p w:rsidR="009B4DFC" w:rsidRPr="00167692" w:rsidRDefault="009B4DFC" w:rsidP="009B4DFC">
      <w:pPr>
        <w:ind w:firstLineChars="200" w:firstLine="560"/>
        <w:rPr>
          <w:rFonts w:asciiTheme="minorEastAsia" w:hAnsiTheme="minorEastAsia"/>
          <w:sz w:val="28"/>
          <w:szCs w:val="28"/>
        </w:rPr>
      </w:pPr>
      <w:r w:rsidRPr="009B4DFC">
        <w:rPr>
          <w:rFonts w:asciiTheme="minorEastAsia" w:hAnsiTheme="minorEastAsia"/>
          <w:sz w:val="28"/>
          <w:szCs w:val="28"/>
        </w:rPr>
        <w:t xml:space="preserve"> </w:t>
      </w: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现将中国共产党四川省第十届纪律检查委员会工作情况及今后五年工作建议，向省第十一次党代会报告，请</w:t>
      </w:r>
      <w:proofErr w:type="gramStart"/>
      <w:r w:rsidRPr="009B4DFC">
        <w:rPr>
          <w:rFonts w:asciiTheme="minorEastAsia" w:hAnsiTheme="minorEastAsia" w:hint="eastAsia"/>
          <w:sz w:val="28"/>
          <w:szCs w:val="28"/>
        </w:rPr>
        <w:t>予审</w:t>
      </w:r>
      <w:proofErr w:type="gramEnd"/>
      <w:r w:rsidRPr="009B4DFC">
        <w:rPr>
          <w:rFonts w:asciiTheme="minorEastAsia" w:hAnsiTheme="minorEastAsia" w:hint="eastAsia"/>
          <w:sz w:val="28"/>
          <w:szCs w:val="28"/>
        </w:rPr>
        <w:t>查。</w:t>
      </w:r>
    </w:p>
    <w:p w:rsidR="009B4DFC" w:rsidRPr="009B4DFC" w:rsidRDefault="009B4DFC" w:rsidP="009B4DFC">
      <w:pPr>
        <w:ind w:firstLineChars="200" w:firstLine="560"/>
        <w:rPr>
          <w:rFonts w:asciiTheme="minorEastAsia" w:hAnsiTheme="minorEastAsia"/>
          <w:sz w:val="28"/>
          <w:szCs w:val="28"/>
        </w:rPr>
      </w:pPr>
    </w:p>
    <w:p w:rsidR="009B4DFC" w:rsidRPr="00167692" w:rsidRDefault="009B4DFC" w:rsidP="00167692">
      <w:pPr>
        <w:ind w:firstLineChars="200" w:firstLine="562"/>
        <w:rPr>
          <w:rFonts w:asciiTheme="minorEastAsia" w:hAnsiTheme="minorEastAsia" w:hint="eastAsia"/>
          <w:b/>
          <w:sz w:val="28"/>
          <w:szCs w:val="28"/>
        </w:rPr>
      </w:pPr>
      <w:r w:rsidRPr="00167692">
        <w:rPr>
          <w:rFonts w:asciiTheme="minorEastAsia" w:hAnsiTheme="minorEastAsia" w:hint="eastAsia"/>
          <w:b/>
          <w:sz w:val="28"/>
          <w:szCs w:val="28"/>
        </w:rPr>
        <w:t>一、过去五年工作回顾</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省第十次党代会以来的五年，是四川经济社会跨越发展、治蜀兴</w:t>
      </w:r>
      <w:proofErr w:type="gramStart"/>
      <w:r w:rsidRPr="009B4DFC">
        <w:rPr>
          <w:rFonts w:asciiTheme="minorEastAsia" w:hAnsiTheme="minorEastAsia" w:hint="eastAsia"/>
          <w:sz w:val="28"/>
          <w:szCs w:val="28"/>
        </w:rPr>
        <w:t>川事业</w:t>
      </w:r>
      <w:proofErr w:type="gramEnd"/>
      <w:r w:rsidRPr="009B4DFC">
        <w:rPr>
          <w:rFonts w:asciiTheme="minorEastAsia" w:hAnsiTheme="minorEastAsia" w:hint="eastAsia"/>
          <w:sz w:val="28"/>
          <w:szCs w:val="28"/>
        </w:rPr>
        <w:t>长足进步的五年，是管党治党全面从严、良好政治生态加快重塑的五年，是党风政</w:t>
      </w:r>
      <w:proofErr w:type="gramStart"/>
      <w:r w:rsidRPr="009B4DFC">
        <w:rPr>
          <w:rFonts w:asciiTheme="minorEastAsia" w:hAnsiTheme="minorEastAsia" w:hint="eastAsia"/>
          <w:sz w:val="28"/>
          <w:szCs w:val="28"/>
        </w:rPr>
        <w:t>风持续</w:t>
      </w:r>
      <w:proofErr w:type="gramEnd"/>
      <w:r w:rsidRPr="009B4DFC">
        <w:rPr>
          <w:rFonts w:asciiTheme="minorEastAsia" w:hAnsiTheme="minorEastAsia" w:hint="eastAsia"/>
          <w:sz w:val="28"/>
          <w:szCs w:val="28"/>
        </w:rPr>
        <w:t>好转、党心民心不断凝聚的五年。在以习近平同志为核心的党中央坚强领导下，省委牢固树立“四个意识”，始终保持坚强政治定力，清醒</w:t>
      </w:r>
      <w:proofErr w:type="gramStart"/>
      <w:r w:rsidRPr="009B4DFC">
        <w:rPr>
          <w:rFonts w:asciiTheme="minorEastAsia" w:hAnsiTheme="minorEastAsia" w:hint="eastAsia"/>
          <w:sz w:val="28"/>
          <w:szCs w:val="28"/>
        </w:rPr>
        <w:t>作出</w:t>
      </w:r>
      <w:proofErr w:type="gramEnd"/>
      <w:r w:rsidRPr="009B4DFC">
        <w:rPr>
          <w:rFonts w:asciiTheme="minorEastAsia" w:hAnsiTheme="minorEastAsia" w:hint="eastAsia"/>
          <w:sz w:val="28"/>
          <w:szCs w:val="28"/>
        </w:rPr>
        <w:t>“三个不可低估”重要判断，团结带领全省上下集中打了一场惩贪治腐、正风</w:t>
      </w:r>
      <w:proofErr w:type="gramStart"/>
      <w:r w:rsidRPr="009B4DFC">
        <w:rPr>
          <w:rFonts w:asciiTheme="minorEastAsia" w:hAnsiTheme="minorEastAsia" w:hint="eastAsia"/>
          <w:sz w:val="28"/>
          <w:szCs w:val="28"/>
        </w:rPr>
        <w:t>肃</w:t>
      </w:r>
      <w:proofErr w:type="gramEnd"/>
      <w:r w:rsidRPr="009B4DFC">
        <w:rPr>
          <w:rFonts w:asciiTheme="minorEastAsia" w:hAnsiTheme="minorEastAsia" w:hint="eastAsia"/>
          <w:sz w:val="28"/>
          <w:szCs w:val="28"/>
        </w:rPr>
        <w:t>纪、刷新吏治的攻坚战持久战，彻底肃清周永康长期插手四川事务造成的恶劣影响，全省政治生态发生可喜变化，全面从严治党取得重要阶段性成果，风清气正、</w:t>
      </w:r>
      <w:proofErr w:type="gramStart"/>
      <w:r w:rsidRPr="009B4DFC">
        <w:rPr>
          <w:rFonts w:asciiTheme="minorEastAsia" w:hAnsiTheme="minorEastAsia" w:hint="eastAsia"/>
          <w:sz w:val="28"/>
          <w:szCs w:val="28"/>
        </w:rPr>
        <w:t>崇廉尚实</w:t>
      </w:r>
      <w:proofErr w:type="gramEnd"/>
      <w:r w:rsidRPr="009B4DFC">
        <w:rPr>
          <w:rFonts w:asciiTheme="minorEastAsia" w:hAnsiTheme="minorEastAsia" w:hint="eastAsia"/>
          <w:sz w:val="28"/>
          <w:szCs w:val="28"/>
        </w:rPr>
        <w:t>、干事创业、遵纪守法成为广大党员干部的自觉追求。在中央纪委和省委的领导下，全省纪检机关忠诚履行党章赋予的职责，围绕中心强化担当，聚焦主业</w:t>
      </w:r>
      <w:proofErr w:type="gramStart"/>
      <w:r w:rsidRPr="009B4DFC">
        <w:rPr>
          <w:rFonts w:asciiTheme="minorEastAsia" w:hAnsiTheme="minorEastAsia" w:hint="eastAsia"/>
          <w:sz w:val="28"/>
          <w:szCs w:val="28"/>
        </w:rPr>
        <w:t>挺</w:t>
      </w:r>
      <w:proofErr w:type="gramEnd"/>
      <w:r w:rsidRPr="009B4DFC">
        <w:rPr>
          <w:rFonts w:asciiTheme="minorEastAsia" w:hAnsiTheme="minorEastAsia" w:hint="eastAsia"/>
          <w:sz w:val="28"/>
          <w:szCs w:val="28"/>
        </w:rPr>
        <w:t>纪在前，持之以恒纠正“四风”，旗帜鲜明惩治腐败，党风廉政建</w:t>
      </w:r>
      <w:r w:rsidRPr="009B4DFC">
        <w:rPr>
          <w:rFonts w:asciiTheme="minorEastAsia" w:hAnsiTheme="minorEastAsia" w:hint="eastAsia"/>
          <w:sz w:val="28"/>
          <w:szCs w:val="28"/>
        </w:rPr>
        <w:lastRenderedPageBreak/>
        <w:t>设和反腐败工作取得显著成效，人民群众满意度稳步上升。全省纪检机关接受检举控告类信访举报数2015年、2016年连续下降32.5%、14.5%，全省党风廉政建设社会评价指数由2012年的82.75上升至2016年的84.81。</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——过去五年，我们坚守职责定位，自觉围绕中心服务大局，有力保障了中央和省委政令畅通。</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坚决维护党的政治纪律。以坚定的政治态度和高度的政治自觉，全力配合党中央和中央纪委查处周永康、李春城、郭永祥、李崇禧、李成云等严重违纪案件。把彻底肃清周永康案恶劣影响作为重大政治任务，对中央专案移交线索涉及的人员分级分类严肃处理，严肃查处成都、资阳等重点地区、重点领域领导干部系列违纪案件，清理“余毒”、消除政治隐患。在党中央、中央纪委和省委坚强领导下，依纪依法彻查严处南充拉票贿选案，处理涉案人员477名，有力维护了党纪国法的权威和尊严。省第十次党代会以来，全省查处违反政治纪律案件602件，坚决维护了政治纪律的严肃性。</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全力保障换届工作风清气正。深刻汲取湖南衡阳破坏选举案、南充拉票贿选案、辽宁拉票贿选案教训，分级进行换届纪律谈心谈话，从换届一开始就划出红线、亮明底线。坚决执行“九个严禁、九个一律”和“六个坚决查处”，集中开展换届纪律监督，构建巡回督查、专项检查、</w:t>
      </w:r>
      <w:r w:rsidRPr="009B4DFC">
        <w:rPr>
          <w:rFonts w:asciiTheme="minorEastAsia" w:hAnsiTheme="minorEastAsia" w:hint="eastAsia"/>
          <w:sz w:val="28"/>
          <w:szCs w:val="28"/>
        </w:rPr>
        <w:lastRenderedPageBreak/>
        <w:t>巡视监督、现场督导立体监督网络，严肃查处违反换届纪律的行为。严把党风廉政意见回复关，综合日常掌握情况加强分析</w:t>
      </w:r>
      <w:proofErr w:type="gramStart"/>
      <w:r w:rsidRPr="009B4DFC">
        <w:rPr>
          <w:rFonts w:asciiTheme="minorEastAsia" w:hAnsiTheme="minorEastAsia" w:hint="eastAsia"/>
          <w:sz w:val="28"/>
          <w:szCs w:val="28"/>
        </w:rPr>
        <w:t>研</w:t>
      </w:r>
      <w:proofErr w:type="gramEnd"/>
      <w:r w:rsidRPr="009B4DFC">
        <w:rPr>
          <w:rFonts w:asciiTheme="minorEastAsia" w:hAnsiTheme="minorEastAsia" w:hint="eastAsia"/>
          <w:sz w:val="28"/>
          <w:szCs w:val="28"/>
        </w:rPr>
        <w:t>判，全省纪检机关为369315人（次）</w:t>
      </w:r>
      <w:proofErr w:type="gramStart"/>
      <w:r w:rsidRPr="009B4DFC">
        <w:rPr>
          <w:rFonts w:asciiTheme="minorEastAsia" w:hAnsiTheme="minorEastAsia" w:hint="eastAsia"/>
          <w:sz w:val="28"/>
          <w:szCs w:val="28"/>
        </w:rPr>
        <w:t>出具党风</w:t>
      </w:r>
      <w:proofErr w:type="gramEnd"/>
      <w:r w:rsidRPr="009B4DFC">
        <w:rPr>
          <w:rFonts w:asciiTheme="minorEastAsia" w:hAnsiTheme="minorEastAsia" w:hint="eastAsia"/>
          <w:sz w:val="28"/>
          <w:szCs w:val="28"/>
        </w:rPr>
        <w:t>廉政意见，对3091名拟提拔使用干部“叫停”，省委</w:t>
      </w:r>
      <w:proofErr w:type="gramStart"/>
      <w:r w:rsidRPr="009B4DFC">
        <w:rPr>
          <w:rFonts w:asciiTheme="minorEastAsia" w:hAnsiTheme="minorEastAsia" w:hint="eastAsia"/>
          <w:sz w:val="28"/>
          <w:szCs w:val="28"/>
        </w:rPr>
        <w:t>巡视办</w:t>
      </w:r>
      <w:proofErr w:type="gramEnd"/>
      <w:r w:rsidRPr="009B4DFC">
        <w:rPr>
          <w:rFonts w:asciiTheme="minorEastAsia" w:hAnsiTheme="minorEastAsia" w:hint="eastAsia"/>
          <w:sz w:val="28"/>
          <w:szCs w:val="28"/>
        </w:rPr>
        <w:t>为1542人（次）出具巡视意见，坚决防止“带病提拔”“带病提名”，全省换届实现了清静安静干净，得到中央换届风气巡回督查组充分肯定。</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 xml:space="preserve">    精准督查重大决策部署落实情况。建立健全监督检查机制，紧扣稳定增长、全面创新改革、脱贫攻坚、藏区治理、灾后重建等，开展集中督查，坚决保障中央和省委重大决策部署不折不扣落实。加强对芦山地震灾后重建工作的监督检查，有力保障了重建任务全面完成。推进脱贫攻坚领域“3+X”突出问题专项整治，开展违纪违规问题专项查处行动，2016年以来全省纪检机关立案1910件，处分1405人，通报曝光426件。探索建立容错纠错机制，鼓励干部改革创新、干事创业，全省共为20018名党员干部澄清是非。</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——过去五年，我们牢牢抓住“两个责任”，层层传导责任压力，巩固发展了齐抓共管工作格局。</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强化示范引领。省委自觉推动“两个责任”落实，在全国率先出台实施意见，完善主体责任、监督责任、责任追究等机制，制定责任清单，明确责任内容，</w:t>
      </w:r>
      <w:proofErr w:type="gramStart"/>
      <w:r w:rsidRPr="009B4DFC">
        <w:rPr>
          <w:rFonts w:asciiTheme="minorEastAsia" w:hAnsiTheme="minorEastAsia" w:hint="eastAsia"/>
          <w:sz w:val="28"/>
          <w:szCs w:val="28"/>
        </w:rPr>
        <w:t>让履责有了</w:t>
      </w:r>
      <w:proofErr w:type="gramEnd"/>
      <w:r w:rsidRPr="009B4DFC">
        <w:rPr>
          <w:rFonts w:asciiTheme="minorEastAsia" w:hAnsiTheme="minorEastAsia" w:hint="eastAsia"/>
          <w:sz w:val="28"/>
          <w:szCs w:val="28"/>
        </w:rPr>
        <w:t>具体遵循。出台县（市、区）党委落实主体</w:t>
      </w:r>
      <w:r w:rsidRPr="009B4DFC">
        <w:rPr>
          <w:rFonts w:asciiTheme="minorEastAsia" w:hAnsiTheme="minorEastAsia" w:hint="eastAsia"/>
          <w:sz w:val="28"/>
          <w:szCs w:val="28"/>
        </w:rPr>
        <w:lastRenderedPageBreak/>
        <w:t>责任意见，推动管党治党责任向基层延伸。省委常委带头执行谈话提醒制度，王东明同志与省政府党组成员、市（州）党委书记、贫困县党委书记等集体谈话6次，与干部个人谈话200余人（次），形成推动落实“两个责任”的示范效应。</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压紧压实责任。在全省分层开展“推进全面从严治党巩固发展良好政治生态”大宣讲，统一思想认识，</w:t>
      </w:r>
      <w:proofErr w:type="gramStart"/>
      <w:r w:rsidRPr="009B4DFC">
        <w:rPr>
          <w:rFonts w:asciiTheme="minorEastAsia" w:hAnsiTheme="minorEastAsia" w:hint="eastAsia"/>
          <w:sz w:val="28"/>
          <w:szCs w:val="28"/>
        </w:rPr>
        <w:t>促进知责明责</w:t>
      </w:r>
      <w:proofErr w:type="gramEnd"/>
      <w:r w:rsidRPr="009B4DFC">
        <w:rPr>
          <w:rFonts w:asciiTheme="minorEastAsia" w:hAnsiTheme="minorEastAsia" w:hint="eastAsia"/>
          <w:sz w:val="28"/>
          <w:szCs w:val="28"/>
        </w:rPr>
        <w:t>。创新开展市（州）党委、政府和省直部门主要负责人向省纪委全会</w:t>
      </w:r>
      <w:proofErr w:type="gramStart"/>
      <w:r w:rsidRPr="009B4DFC">
        <w:rPr>
          <w:rFonts w:asciiTheme="minorEastAsia" w:hAnsiTheme="minorEastAsia" w:hint="eastAsia"/>
          <w:sz w:val="28"/>
          <w:szCs w:val="28"/>
        </w:rPr>
        <w:t>述责述</w:t>
      </w:r>
      <w:proofErr w:type="gramEnd"/>
      <w:r w:rsidRPr="009B4DFC">
        <w:rPr>
          <w:rFonts w:asciiTheme="minorEastAsia" w:hAnsiTheme="minorEastAsia" w:hint="eastAsia"/>
          <w:sz w:val="28"/>
          <w:szCs w:val="28"/>
        </w:rPr>
        <w:t>廉，全面推行约谈、“签字背书”、提交述廉报告、考核检查等措施，一级抓一级、层层抓落实，有力推动“两个责任”落地。开展年度党风廉政建设社会评价，强化结果运用，先后取消排名靠后的5个市（州）、15个县（市、区）党政领导班子及成员评先评优资格，约谈市（州）、县（市、区）党委主要负责人13人（次），倒</w:t>
      </w:r>
      <w:proofErr w:type="gramStart"/>
      <w:r w:rsidRPr="009B4DFC">
        <w:rPr>
          <w:rFonts w:asciiTheme="minorEastAsia" w:hAnsiTheme="minorEastAsia" w:hint="eastAsia"/>
          <w:sz w:val="28"/>
          <w:szCs w:val="28"/>
        </w:rPr>
        <w:t>逼责任</w:t>
      </w:r>
      <w:proofErr w:type="gramEnd"/>
      <w:r w:rsidRPr="009B4DFC">
        <w:rPr>
          <w:rFonts w:asciiTheme="minorEastAsia" w:hAnsiTheme="minorEastAsia" w:hint="eastAsia"/>
          <w:sz w:val="28"/>
          <w:szCs w:val="28"/>
        </w:rPr>
        <w:t>落实。</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proofErr w:type="gramStart"/>
      <w:r w:rsidRPr="009B4DFC">
        <w:rPr>
          <w:rFonts w:asciiTheme="minorEastAsia" w:hAnsiTheme="minorEastAsia" w:hint="eastAsia"/>
          <w:sz w:val="28"/>
          <w:szCs w:val="28"/>
        </w:rPr>
        <w:t>严格问</w:t>
      </w:r>
      <w:proofErr w:type="gramEnd"/>
      <w:r w:rsidRPr="009B4DFC">
        <w:rPr>
          <w:rFonts w:asciiTheme="minorEastAsia" w:hAnsiTheme="minorEastAsia" w:hint="eastAsia"/>
          <w:sz w:val="28"/>
          <w:szCs w:val="28"/>
        </w:rPr>
        <w:t>责追究。认真执行《中国共产党问责条例》，制定我省实施办法，坚持较真碰硬，</w:t>
      </w:r>
      <w:proofErr w:type="gramStart"/>
      <w:r w:rsidRPr="009B4DFC">
        <w:rPr>
          <w:rFonts w:asciiTheme="minorEastAsia" w:hAnsiTheme="minorEastAsia" w:hint="eastAsia"/>
          <w:sz w:val="28"/>
          <w:szCs w:val="28"/>
        </w:rPr>
        <w:t>做好问</w:t>
      </w:r>
      <w:proofErr w:type="gramEnd"/>
      <w:r w:rsidRPr="009B4DFC">
        <w:rPr>
          <w:rFonts w:asciiTheme="minorEastAsia" w:hAnsiTheme="minorEastAsia" w:hint="eastAsia"/>
          <w:sz w:val="28"/>
          <w:szCs w:val="28"/>
        </w:rPr>
        <w:t>责工作，唤醒责任意识，激发担当精神。党的十八大以来，全省查处落实“两个责任”不力问题1607个，处理1863人（单位），其中给予党纪政纪处分787人，失责必问、问责必严成为常态。全省纪检机关点名道姓通报曝光“两个责任”落实不力的典型案件662起，持续形成强力警示和强大震慑。</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——过去五年，我们把纪律挺在前面，坚持思想教育和制度约束同</w:t>
      </w:r>
      <w:r w:rsidRPr="009B4DFC">
        <w:rPr>
          <w:rFonts w:asciiTheme="minorEastAsia" w:hAnsiTheme="minorEastAsia" w:hint="eastAsia"/>
          <w:sz w:val="28"/>
          <w:szCs w:val="28"/>
        </w:rPr>
        <w:lastRenderedPageBreak/>
        <w:t>向发力，管党治党从宽松软迈向严紧硬。</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扎实推进纪律教育。深入开展“两准则四条例”学习教育，采取集中辅导、知识竞赛、法纪考试等形式，引导党员干部知</w:t>
      </w:r>
      <w:proofErr w:type="gramStart"/>
      <w:r w:rsidRPr="009B4DFC">
        <w:rPr>
          <w:rFonts w:asciiTheme="minorEastAsia" w:hAnsiTheme="minorEastAsia" w:hint="eastAsia"/>
          <w:sz w:val="28"/>
          <w:szCs w:val="28"/>
        </w:rPr>
        <w:t>规</w:t>
      </w:r>
      <w:proofErr w:type="gramEnd"/>
      <w:r w:rsidRPr="009B4DFC">
        <w:rPr>
          <w:rFonts w:asciiTheme="minorEastAsia" w:hAnsiTheme="minorEastAsia" w:hint="eastAsia"/>
          <w:sz w:val="28"/>
          <w:szCs w:val="28"/>
        </w:rPr>
        <w:t>守纪、入脑入心。把警示教育纳入党委（党组）中心组学习会、民主生活会、任前廉政谈话重要内容和党校、行政院校必修课程，坚持重大案件案发地（单位）专题民主生活会制度，要求领导干部对照违纪干部忏悔录、检讨书进行剖析警醒，用身边事教育身边人。打造“一片一书两基地”品牌，制发《贪欲打开堕落之门》等警示教育片3.95万套，编发忏悔实录系列教育读本29.4万册，在全省各地推进廉政文化基地建设，组织13.2万名党员干部到省法纪教育基地接受警示教育。广泛开展“传家风、立家规、树新风”等系列廉政文化创建活动，举办</w:t>
      </w:r>
      <w:proofErr w:type="gramStart"/>
      <w:r w:rsidRPr="009B4DFC">
        <w:rPr>
          <w:rFonts w:asciiTheme="minorEastAsia" w:hAnsiTheme="minorEastAsia" w:hint="eastAsia"/>
          <w:sz w:val="28"/>
          <w:szCs w:val="28"/>
        </w:rPr>
        <w:t>廉政公益</w:t>
      </w:r>
      <w:proofErr w:type="gramEnd"/>
      <w:r w:rsidRPr="009B4DFC">
        <w:rPr>
          <w:rFonts w:asciiTheme="minorEastAsia" w:hAnsiTheme="minorEastAsia" w:hint="eastAsia"/>
          <w:sz w:val="28"/>
          <w:szCs w:val="28"/>
        </w:rPr>
        <w:t>广告大赛，评选“天府好家规”，促进党风政风和社会风气良性互动。</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实践运用监督执纪“四种形态”。认真落实中央、省委加强和规范党内政治生活、严格党内监督的决策部署，强化对党员干部经常性教育管理监督。在全国率先对准确适用监督执纪“四种形态”进行规范，健全批评教育、组织处理、党纪处分实施等制度规定，完善与组织人事部门、司法机关案件通报、会商等机制。坚持把运用第一种形态作为实践“四种形态”的关键，对苗头性倾向性问题及早开展谈话提醒、约谈批评、函询诫勉，推动“咬耳扯袖、红脸出汗”常态化。2015年以来，全省运用“四种形态”处理88208人次，其中第一种形态46951人次、占53.2%，</w:t>
      </w:r>
      <w:r w:rsidRPr="009B4DFC">
        <w:rPr>
          <w:rFonts w:asciiTheme="minorEastAsia" w:hAnsiTheme="minorEastAsia" w:hint="eastAsia"/>
          <w:sz w:val="28"/>
          <w:szCs w:val="28"/>
        </w:rPr>
        <w:lastRenderedPageBreak/>
        <w:t>第二种形态30804人次、占34.9%，第三种形态8624人次、占9.8%，第四种形态1829人次、占2.1%。2015年以来，全省谈话函询41361件，省纪委对</w:t>
      </w:r>
      <w:proofErr w:type="gramStart"/>
      <w:r w:rsidRPr="009B4DFC">
        <w:rPr>
          <w:rFonts w:asciiTheme="minorEastAsia" w:hAnsiTheme="minorEastAsia" w:hint="eastAsia"/>
          <w:sz w:val="28"/>
          <w:szCs w:val="28"/>
        </w:rPr>
        <w:t>不</w:t>
      </w:r>
      <w:proofErr w:type="gramEnd"/>
      <w:r w:rsidRPr="009B4DFC">
        <w:rPr>
          <w:rFonts w:asciiTheme="minorEastAsia" w:hAnsiTheme="minorEastAsia" w:hint="eastAsia"/>
          <w:sz w:val="28"/>
          <w:szCs w:val="28"/>
        </w:rPr>
        <w:t>如实说明问题的8名省管干部在全省通报。</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实施积极预防战略。认真贯彻中央《建立健全惩治和预防腐败体系2013—2017年工作规划》和省委实施办法，整体推动作风建设、惩治腐败、预防腐败37项重点任务落地落实，努力构建具有四川特色</w:t>
      </w:r>
      <w:proofErr w:type="gramStart"/>
      <w:r w:rsidRPr="009B4DFC">
        <w:rPr>
          <w:rFonts w:asciiTheme="minorEastAsia" w:hAnsiTheme="minorEastAsia" w:hint="eastAsia"/>
          <w:sz w:val="28"/>
          <w:szCs w:val="28"/>
        </w:rPr>
        <w:t>的惩防体系</w:t>
      </w:r>
      <w:proofErr w:type="gramEnd"/>
      <w:r w:rsidRPr="009B4DFC">
        <w:rPr>
          <w:rFonts w:asciiTheme="minorEastAsia" w:hAnsiTheme="minorEastAsia" w:hint="eastAsia"/>
          <w:sz w:val="28"/>
          <w:szCs w:val="28"/>
        </w:rPr>
        <w:t>。扎紧</w:t>
      </w:r>
      <w:proofErr w:type="gramStart"/>
      <w:r w:rsidRPr="009B4DFC">
        <w:rPr>
          <w:rFonts w:asciiTheme="minorEastAsia" w:hAnsiTheme="minorEastAsia" w:hint="eastAsia"/>
          <w:sz w:val="28"/>
          <w:szCs w:val="28"/>
        </w:rPr>
        <w:t>织密制度</w:t>
      </w:r>
      <w:proofErr w:type="gramEnd"/>
      <w:r w:rsidRPr="009B4DFC">
        <w:rPr>
          <w:rFonts w:asciiTheme="minorEastAsia" w:hAnsiTheme="minorEastAsia" w:hint="eastAsia"/>
          <w:sz w:val="28"/>
          <w:szCs w:val="28"/>
        </w:rPr>
        <w:t>笼子，针对土地出让、政府采购、工程招投标等10个腐败易发多发领域，协助省政府和有关部门制定出台“五个规定”“五个意见”及配套措施。建立“积极预防、系统治理”机制和</w:t>
      </w:r>
      <w:proofErr w:type="gramStart"/>
      <w:r w:rsidRPr="009B4DFC">
        <w:rPr>
          <w:rFonts w:asciiTheme="minorEastAsia" w:hAnsiTheme="minorEastAsia" w:hint="eastAsia"/>
          <w:sz w:val="28"/>
          <w:szCs w:val="28"/>
        </w:rPr>
        <w:t>惩防</w:t>
      </w:r>
      <w:proofErr w:type="gramEnd"/>
      <w:r w:rsidRPr="009B4DFC">
        <w:rPr>
          <w:rFonts w:asciiTheme="minorEastAsia" w:hAnsiTheme="minorEastAsia" w:hint="eastAsia"/>
          <w:sz w:val="28"/>
          <w:szCs w:val="28"/>
        </w:rPr>
        <w:t>衔接工作制度，组织开展省属高等学校、省属国有企业、省级卫生计生机构、工程建设项目招投标领域等系统化防治腐败项目，发出预防腐败建议1604条，推动建立了一批重要监管制度。</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——过去五年，我们始终坚持问题导向，驰而不息反“四风”树新风，呈现出党风好转、社会风气上扬的崭新气象。</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深入落实中央八项规定精神。省委、省政府制定出台改进工作作风、密切联系群众十项规定，省级领导干部带头执行，形成良好示范。坚持“常”“长”工作机制，盯住重要节点，分级开展集中督查52轮（次），发现并督促整改问题1498个。全省纪检机关查处违反中央八项规定精神问题4152起5022人，党纪政纪处分4046人，省纪委通报曝光191起。</w:t>
      </w:r>
      <w:r w:rsidRPr="009B4DFC">
        <w:rPr>
          <w:rFonts w:asciiTheme="minorEastAsia" w:hAnsiTheme="minorEastAsia" w:hint="eastAsia"/>
          <w:sz w:val="28"/>
          <w:szCs w:val="28"/>
        </w:rPr>
        <w:lastRenderedPageBreak/>
        <w:t>着力构建作风建设长效机制，围绕联系群众、厉行节约、公务接待等10个重点方面，制定配套制度76项。</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集中开展专项整治。把正风</w:t>
      </w:r>
      <w:proofErr w:type="gramStart"/>
      <w:r w:rsidRPr="009B4DFC">
        <w:rPr>
          <w:rFonts w:asciiTheme="minorEastAsia" w:hAnsiTheme="minorEastAsia" w:hint="eastAsia"/>
          <w:sz w:val="28"/>
          <w:szCs w:val="28"/>
        </w:rPr>
        <w:t>肃纪作为</w:t>
      </w:r>
      <w:proofErr w:type="gramEnd"/>
      <w:r w:rsidRPr="009B4DFC">
        <w:rPr>
          <w:rFonts w:asciiTheme="minorEastAsia" w:hAnsiTheme="minorEastAsia" w:hint="eastAsia"/>
          <w:sz w:val="28"/>
          <w:szCs w:val="28"/>
        </w:rPr>
        <w:t>制度性安排和经常性手段，坚持“哪壶不开提哪壶”，一个问题一个问题解决，</w:t>
      </w:r>
      <w:proofErr w:type="gramStart"/>
      <w:r w:rsidRPr="009B4DFC">
        <w:rPr>
          <w:rFonts w:asciiTheme="minorEastAsia" w:hAnsiTheme="minorEastAsia" w:hint="eastAsia"/>
          <w:sz w:val="28"/>
          <w:szCs w:val="28"/>
        </w:rPr>
        <w:t>一个阶段一个阶段</w:t>
      </w:r>
      <w:proofErr w:type="gramEnd"/>
      <w:r w:rsidRPr="009B4DFC">
        <w:rPr>
          <w:rFonts w:asciiTheme="minorEastAsia" w:hAnsiTheme="minorEastAsia" w:hint="eastAsia"/>
          <w:sz w:val="28"/>
          <w:szCs w:val="28"/>
        </w:rPr>
        <w:t>推进。先后开展“七项专项治理”、“9+X”突出问题专项整治、巡视整改“五项专项整治”、三项整改“回头看”4轮专项整治，集中整治私设“小金库”、违规公款旅游吃喝等共性问题21项、个性问题491个，坚决防止“四风”反弹回潮。集中开展领导干部违规收送红包礼金专项治理，在全国率先一次性撤销 141个廉政账户，全省查处问题477个、处分465人。</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打造正风</w:t>
      </w:r>
      <w:proofErr w:type="gramStart"/>
      <w:r w:rsidRPr="009B4DFC">
        <w:rPr>
          <w:rFonts w:asciiTheme="minorEastAsia" w:hAnsiTheme="minorEastAsia" w:hint="eastAsia"/>
          <w:sz w:val="28"/>
          <w:szCs w:val="28"/>
        </w:rPr>
        <w:t>肃</w:t>
      </w:r>
      <w:proofErr w:type="gramEnd"/>
      <w:r w:rsidRPr="009B4DFC">
        <w:rPr>
          <w:rFonts w:asciiTheme="minorEastAsia" w:hAnsiTheme="minorEastAsia" w:hint="eastAsia"/>
          <w:sz w:val="28"/>
          <w:szCs w:val="28"/>
        </w:rPr>
        <w:t>纪四川品牌。探索运用“纪检监督+群众监督+舆论监督”新模式，开辟省级媒体监督专栏，开通正风</w:t>
      </w:r>
      <w:proofErr w:type="gramStart"/>
      <w:r w:rsidRPr="009B4DFC">
        <w:rPr>
          <w:rFonts w:asciiTheme="minorEastAsia" w:hAnsiTheme="minorEastAsia" w:hint="eastAsia"/>
          <w:sz w:val="28"/>
          <w:szCs w:val="28"/>
        </w:rPr>
        <w:t>肃</w:t>
      </w:r>
      <w:proofErr w:type="gramEnd"/>
      <w:r w:rsidRPr="009B4DFC">
        <w:rPr>
          <w:rFonts w:asciiTheme="minorEastAsia" w:hAnsiTheme="minorEastAsia" w:hint="eastAsia"/>
          <w:sz w:val="28"/>
          <w:szCs w:val="28"/>
        </w:rPr>
        <w:t>纪“随手拍”、“四风”举报一键通，邀请特邀监察员、媒体记者参与专项督查、明察暗访。全面推行“阳光问廉”“阳光政务”，采取群众反映线索、媒体直播曝光、纪检调查问责的方式，切实解决了一批群众反映强烈的突出问题。我省加强舆论监督持之以恒落实中央八项规定精神的做法，入选“2016年度中国法治新闻十大影响力事件”。</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——过去五年，我们坚持“老虎”“苍蝇”</w:t>
      </w:r>
      <w:proofErr w:type="gramStart"/>
      <w:r w:rsidRPr="009B4DFC">
        <w:rPr>
          <w:rFonts w:asciiTheme="minorEastAsia" w:hAnsiTheme="minorEastAsia" w:hint="eastAsia"/>
          <w:sz w:val="28"/>
          <w:szCs w:val="28"/>
        </w:rPr>
        <w:t>一</w:t>
      </w:r>
      <w:proofErr w:type="gramEnd"/>
      <w:r w:rsidRPr="009B4DFC">
        <w:rPr>
          <w:rFonts w:asciiTheme="minorEastAsia" w:hAnsiTheme="minorEastAsia" w:hint="eastAsia"/>
          <w:sz w:val="28"/>
          <w:szCs w:val="28"/>
        </w:rPr>
        <w:t>起打，坚定不移减存量</w:t>
      </w:r>
      <w:proofErr w:type="gramStart"/>
      <w:r w:rsidRPr="009B4DFC">
        <w:rPr>
          <w:rFonts w:asciiTheme="minorEastAsia" w:hAnsiTheme="minorEastAsia" w:hint="eastAsia"/>
          <w:sz w:val="28"/>
          <w:szCs w:val="28"/>
        </w:rPr>
        <w:t>遏</w:t>
      </w:r>
      <w:proofErr w:type="gramEnd"/>
      <w:r w:rsidRPr="009B4DFC">
        <w:rPr>
          <w:rFonts w:asciiTheme="minorEastAsia" w:hAnsiTheme="minorEastAsia" w:hint="eastAsia"/>
          <w:sz w:val="28"/>
          <w:szCs w:val="28"/>
        </w:rPr>
        <w:t>增量，反腐败斗争压倒性态势已经形成。</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lastRenderedPageBreak/>
        <w:t>始终保持惩治腐败高压态势。坚持无禁区、全覆盖、零容忍，有案必查、有贪必肃，不断强化不敢腐的震慑效应。开展问题线索“大起底”，2015年以来严格规范处置问题线索94280件（次）。2012年6月以来，全省立案72061件，处分71350人，移送司法机关3069人，立案数量是省第十次党代会之前五年的3.4倍。其中立案审查市厅级干部269人、县处级干部2726人，严肃</w:t>
      </w:r>
      <w:proofErr w:type="gramStart"/>
      <w:r w:rsidRPr="009B4DFC">
        <w:rPr>
          <w:rFonts w:asciiTheme="minorEastAsia" w:hAnsiTheme="minorEastAsia" w:hint="eastAsia"/>
          <w:sz w:val="28"/>
          <w:szCs w:val="28"/>
        </w:rPr>
        <w:t>查处徐孟加</w:t>
      </w:r>
      <w:proofErr w:type="gramEnd"/>
      <w:r w:rsidRPr="009B4DFC">
        <w:rPr>
          <w:rFonts w:asciiTheme="minorEastAsia" w:hAnsiTheme="minorEastAsia" w:hint="eastAsia"/>
          <w:sz w:val="28"/>
          <w:szCs w:val="28"/>
        </w:rPr>
        <w:t>、李佳、邓全忠、黄顺福、张忠元、杨雪鸿、陈争鸣等重大违纪案件。实事求是消除纪律审查空白点，省纪委实现对21个市（州）省管干部执纪审查全覆盖，全省乡镇纪委执纪审查覆盖率达93.2%。完善反腐败协调机制，加强纪检机关、司法机关、审计机关和财税等部门的协作配合，凝聚工作合力。积极开展追逃追赃工作，2015年以来追回包括“红通”在内的外逃人员49人，同步强化防逃措施，堵住腐败分子外逃通道。</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实现十届省委</w:t>
      </w:r>
      <w:proofErr w:type="gramStart"/>
      <w:r w:rsidRPr="009B4DFC">
        <w:rPr>
          <w:rFonts w:asciiTheme="minorEastAsia" w:hAnsiTheme="minorEastAsia" w:hint="eastAsia"/>
          <w:sz w:val="28"/>
          <w:szCs w:val="28"/>
        </w:rPr>
        <w:t>巡视全</w:t>
      </w:r>
      <w:proofErr w:type="gramEnd"/>
      <w:r w:rsidRPr="009B4DFC">
        <w:rPr>
          <w:rFonts w:asciiTheme="minorEastAsia" w:hAnsiTheme="minorEastAsia" w:hint="eastAsia"/>
          <w:sz w:val="28"/>
          <w:szCs w:val="28"/>
        </w:rPr>
        <w:t>覆盖。全面落实中央巡视工作方针，制定巡视工作五年规划及实施办法，完善省委常委会、省委“五人小组”听取和研究巡视工作等制度机制。突出政治巡视，围绕“六项纪律”，深化“四个着力”，组织9轮集中巡视，共巡视351个地区（单位），对18个市（州）、64个县（市、区）、33个部门（单位）开展“回头看”，全面完成本届</w:t>
      </w:r>
      <w:proofErr w:type="gramStart"/>
      <w:r w:rsidRPr="009B4DFC">
        <w:rPr>
          <w:rFonts w:asciiTheme="minorEastAsia" w:hAnsiTheme="minorEastAsia" w:hint="eastAsia"/>
          <w:sz w:val="28"/>
          <w:szCs w:val="28"/>
        </w:rPr>
        <w:t>巡视全</w:t>
      </w:r>
      <w:proofErr w:type="gramEnd"/>
      <w:r w:rsidRPr="009B4DFC">
        <w:rPr>
          <w:rFonts w:asciiTheme="minorEastAsia" w:hAnsiTheme="minorEastAsia" w:hint="eastAsia"/>
          <w:sz w:val="28"/>
          <w:szCs w:val="28"/>
        </w:rPr>
        <w:t>覆盖任务。巡视发现问题线索10564件，纪检机关根据移交问题线索立案审查省管干部37名。对巡视发现的工程建设、国有企业党建等领域存在的问题深入研究，开展专项整治。全面推开市县党委巡察工作，已巡察单位2373个，发现问题线索1498件，纪检机关立案审查370人。</w:t>
      </w:r>
      <w:r w:rsidRPr="009B4DFC">
        <w:rPr>
          <w:rFonts w:asciiTheme="minorEastAsia" w:hAnsiTheme="minorEastAsia" w:hint="eastAsia"/>
          <w:sz w:val="28"/>
          <w:szCs w:val="28"/>
        </w:rPr>
        <w:lastRenderedPageBreak/>
        <w:t>抓好巡视反馈意见整改工作，公开通报整改情况，深入核查中央巡视组移交问题线索5912件，对整改不力的地区（单位）严肃问责。</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大力整治群众身边的不正之风和腐败问题。聚焦脱贫攻坚、土地征收流转、农村集体“三资”管理等民生领域突出问题，建立省市县乡四级联动机制，把压力传到县乡。省纪委强化自办、领办、交办、督办，把21个问题反映集中的县（市、区）作为整治重点，对典型案件一竿子插到底，直接发函督办77起，通报曝光154起。县乡纪委把整治群众身边的不正之风和腐败问题作为主要任务，查处基层不正之风和腐败问题21149起，给予纪律处分22922人，人民群众获得</w:t>
      </w:r>
      <w:proofErr w:type="gramStart"/>
      <w:r w:rsidRPr="009B4DFC">
        <w:rPr>
          <w:rFonts w:asciiTheme="minorEastAsia" w:hAnsiTheme="minorEastAsia" w:hint="eastAsia"/>
          <w:sz w:val="28"/>
          <w:szCs w:val="28"/>
        </w:rPr>
        <w:t>感显著</w:t>
      </w:r>
      <w:proofErr w:type="gramEnd"/>
      <w:r w:rsidRPr="009B4DFC">
        <w:rPr>
          <w:rFonts w:asciiTheme="minorEastAsia" w:hAnsiTheme="minorEastAsia" w:hint="eastAsia"/>
          <w:sz w:val="28"/>
          <w:szCs w:val="28"/>
        </w:rPr>
        <w:t>增强。</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——过去五年，我们持续推进“三转”，蹄疾步稳推进纪律检查体制改革，纪检机关治理能力不断迈上新台阶。</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持续转职能、转方式、转作风。聚焦主责主业，推进内设机构调整和议事协调机构清理，规范各级纪委书记（纪检组长）分工，省市县三级纪委直接从事监督执纪问</w:t>
      </w:r>
      <w:proofErr w:type="gramStart"/>
      <w:r w:rsidRPr="009B4DFC">
        <w:rPr>
          <w:rFonts w:asciiTheme="minorEastAsia" w:hAnsiTheme="minorEastAsia" w:hint="eastAsia"/>
          <w:sz w:val="28"/>
          <w:szCs w:val="28"/>
        </w:rPr>
        <w:t>责力量</w:t>
      </w:r>
      <w:proofErr w:type="gramEnd"/>
      <w:r w:rsidRPr="009B4DFC">
        <w:rPr>
          <w:rFonts w:asciiTheme="minorEastAsia" w:hAnsiTheme="minorEastAsia" w:hint="eastAsia"/>
          <w:sz w:val="28"/>
          <w:szCs w:val="28"/>
        </w:rPr>
        <w:t>均超过60%，退出议事协调机构14274个。推进纪律审查工作从抓“关键少数”向管住全员、从</w:t>
      </w:r>
      <w:proofErr w:type="gramStart"/>
      <w:r w:rsidRPr="009B4DFC">
        <w:rPr>
          <w:rFonts w:asciiTheme="minorEastAsia" w:hAnsiTheme="minorEastAsia" w:hint="eastAsia"/>
          <w:sz w:val="28"/>
          <w:szCs w:val="28"/>
        </w:rPr>
        <w:t>查违法向盯</w:t>
      </w:r>
      <w:proofErr w:type="gramEnd"/>
      <w:r w:rsidRPr="009B4DFC">
        <w:rPr>
          <w:rFonts w:asciiTheme="minorEastAsia" w:hAnsiTheme="minorEastAsia" w:hint="eastAsia"/>
          <w:sz w:val="28"/>
          <w:szCs w:val="28"/>
        </w:rPr>
        <w:t>违纪、从抓大放小向抓早抓小、从重视“两规”向注重初核、从单一执纪向综合处理、从大包大揽向牵头协调转变。建立完善抓早抓小、快查快移、协作办案等制度。落实“党纪处分在先”要求，在全国率先</w:t>
      </w:r>
      <w:proofErr w:type="gramStart"/>
      <w:r w:rsidRPr="009B4DFC">
        <w:rPr>
          <w:rFonts w:asciiTheme="minorEastAsia" w:hAnsiTheme="minorEastAsia" w:hint="eastAsia"/>
          <w:sz w:val="28"/>
          <w:szCs w:val="28"/>
        </w:rPr>
        <w:t>完成涉刑案件</w:t>
      </w:r>
      <w:proofErr w:type="gramEnd"/>
      <w:r w:rsidRPr="009B4DFC">
        <w:rPr>
          <w:rFonts w:asciiTheme="minorEastAsia" w:hAnsiTheme="minorEastAsia" w:hint="eastAsia"/>
          <w:sz w:val="28"/>
          <w:szCs w:val="28"/>
        </w:rPr>
        <w:t>先行处分问题集中清理。开展纪律处分决定执行情况专项检查，</w:t>
      </w:r>
      <w:r w:rsidRPr="009B4DFC">
        <w:rPr>
          <w:rFonts w:asciiTheme="minorEastAsia" w:hAnsiTheme="minorEastAsia" w:hint="eastAsia"/>
          <w:sz w:val="28"/>
          <w:szCs w:val="28"/>
        </w:rPr>
        <w:lastRenderedPageBreak/>
        <w:t>整改纪律处分“打白条”“搞变通”等问题636个，打通执纪“最后一公里”。</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稳步推进纪律检查体制改革。健全线索处置和执纪审查向同级党委和上级纪委“双报告”制度，加强对下级纪委线索处置、执纪审查的监督指导；出台市（州）、省属国有企业、省属高等学校纪委书记、副书记和省纪委派驻纪检组组长、副组长4个提名考察办法，探索建立纪委书记、副书记备用人选库，全面落实“两个为主”。采取综合派驻、单独派驻方式，向113家省一级机关派驻42家纪检组，实现省纪委派驻监督全覆盖和统一管理。市县两级纪委派驻改革稳步推进。创新“五同共建”机制，统筹联动中央驻川单位党风廉政建设和反腐败工作，中央驻川单位立案993件、查处违纪党员干部1788人。</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大力提高反腐信息化水平。充分运用互联网、大数据等现代信息技术，建成“廉洁四川”互联网政务平台、全省纪检监察数据中心，在全国率先建成业务综合信息系统和监督执纪问责信息管理系统，实现监督执纪数字化管理、日常办公网络化运行。全面建成省市县三级互联互通的行政权力依法规范公开运行平台和监察平台，推动行政权力上网运行、实时监督，通报工作推进不力单位1851个（次），函询单位1221个（次），约谈提醒2448人（次），处分26人。</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——过去五年，我们大力弘扬谦抑品格，坚决破除“四气”，纪检队</w:t>
      </w:r>
      <w:r w:rsidRPr="009B4DFC">
        <w:rPr>
          <w:rFonts w:asciiTheme="minorEastAsia" w:hAnsiTheme="minorEastAsia" w:hint="eastAsia"/>
          <w:sz w:val="28"/>
          <w:szCs w:val="28"/>
        </w:rPr>
        <w:lastRenderedPageBreak/>
        <w:t>伍能力素质得到整体提升。</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学思</w:t>
      </w:r>
      <w:proofErr w:type="gramStart"/>
      <w:r w:rsidRPr="009B4DFC">
        <w:rPr>
          <w:rFonts w:asciiTheme="minorEastAsia" w:hAnsiTheme="minorEastAsia" w:hint="eastAsia"/>
          <w:sz w:val="28"/>
          <w:szCs w:val="28"/>
        </w:rPr>
        <w:t>践</w:t>
      </w:r>
      <w:proofErr w:type="gramEnd"/>
      <w:r w:rsidRPr="009B4DFC">
        <w:rPr>
          <w:rFonts w:asciiTheme="minorEastAsia" w:hAnsiTheme="minorEastAsia" w:hint="eastAsia"/>
          <w:sz w:val="28"/>
          <w:szCs w:val="28"/>
        </w:rPr>
        <w:t>悟，知行合一。扎实开展党的群众路线教育实践活动、“三严三实”专题教育、“两学一做”学习教育和中国</w:t>
      </w:r>
      <w:proofErr w:type="gramStart"/>
      <w:r w:rsidRPr="009B4DFC">
        <w:rPr>
          <w:rFonts w:asciiTheme="minorEastAsia" w:hAnsiTheme="minorEastAsia" w:hint="eastAsia"/>
          <w:sz w:val="28"/>
          <w:szCs w:val="28"/>
        </w:rPr>
        <w:t>梦主题</w:t>
      </w:r>
      <w:proofErr w:type="gramEnd"/>
      <w:r w:rsidRPr="009B4DFC">
        <w:rPr>
          <w:rFonts w:asciiTheme="minorEastAsia" w:hAnsiTheme="minorEastAsia" w:hint="eastAsia"/>
          <w:sz w:val="28"/>
          <w:szCs w:val="28"/>
        </w:rPr>
        <w:t>教育活动，在全省纪检系统深入开展“创铸树”和“‘两学一做’作表率、执纪为民到基层”等行动，坚定理想信念，增强“四个意识”。突出党性修养、政策把握水平、法治思维和法治方式开展教育培训，省本级组织培训7052人（次），视频培训覆盖11万余人（次）。开展纪检监察系统先进集体、个人评选表彰工作，选树许大勇、游从文、杨洁等先进典型，强化正向激励。在脱贫攻坚一线锤炼党性、砥砺作风、增长才干，选派优秀干部到马边县、雷波县驻点帮扶，对口帮扶工作取得阶段性成效。</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刀刃向内，严格管理。坚持党管干部原则，“五湖四海”选人、“一池活水”用人，扎实做好各级纪委换届工作，选优配强纪委领导班子，优化纪检队伍结构。坚持以严的标准、实的措施和铁的纪律强化监督管理，大力弘扬谦抑品格，坚决破除骄气、义气、小气、暮气。健全内控机制，出台系统内落实“两个责任”意见，增设纪检监察干部监督室，建立约谈、回避、作风巡察、轮岗交流、打听干预纪律审查情况登记等制度。认真落实监督执纪工作规则，严格程序，全程监管，防止滥用自由裁量权。坚决防止“灯下黑”，对违纪违法行为零容忍，立案审查冉涛、刘锐等纪检干部719人、处分626人，通报典型案件29起，维护了队伍纯洁。</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五年的砥砺前行、拼搏奋进，我们胜利完成省第十次党代会确定的党风廉政建设和反腐败工作各项目标任务，不敢腐的目标初步实现，不能腐的制度日益完善，不想腐的堤坝正在构筑。这些成绩的取得，是党中央、中央纪委和省委坚强领导、率先垂范的结果，是各级党组织守土尽责、善抓敢管的结果，是广大党员干部和人民群众大力支持、积极参与的结果，是各位纪委委员、全体纪检干部忠诚履职、辛勤付出的结果。</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在充分肯定成绩的同时，也要清醒认识到，目前管党治党宽松软问题尚未根本解决，党风廉政建设和反腐败斗争形势依然严峻复杂，“三个不可低估”重要判断仍然没有过时，巩固发展良好政治生态还面临不少挑战。主要是：全面从严治党政治责任落实还不平衡，一些企事业单位和基层在工作中还存在薄弱环节；个别党员干部信仰迷失、信念动摇，理想信念不够坚定；“四风”问题</w:t>
      </w:r>
      <w:proofErr w:type="gramStart"/>
      <w:r w:rsidRPr="009B4DFC">
        <w:rPr>
          <w:rFonts w:asciiTheme="minorEastAsia" w:hAnsiTheme="minorEastAsia" w:hint="eastAsia"/>
          <w:sz w:val="28"/>
          <w:szCs w:val="28"/>
        </w:rPr>
        <w:t>树倒根在</w:t>
      </w:r>
      <w:proofErr w:type="gramEnd"/>
      <w:r w:rsidRPr="009B4DFC">
        <w:rPr>
          <w:rFonts w:asciiTheme="minorEastAsia" w:hAnsiTheme="minorEastAsia" w:hint="eastAsia"/>
          <w:sz w:val="28"/>
          <w:szCs w:val="28"/>
        </w:rPr>
        <w:t>，形式主义和官僚主义问题纠而不绝，顶风违纪时有发生，“微腐败”易发多发；党内监督体系还不够完善，制度刚性约束还不够严实，对重点领域、重点环节、重点对象的监督还存在短板；纪检机关治理能力还有待提升，监督执纪手段方式需进一步创新；个别纪检监察干部能力不强、作风不实、律己不严，甚至执纪违纪、知法犯法。对这些问题，我们必须高度重视，采取有力措施认真加以解决。</w:t>
      </w:r>
    </w:p>
    <w:p w:rsidR="009B4DFC" w:rsidRPr="009B4DFC" w:rsidRDefault="009B4DFC" w:rsidP="009B4DFC">
      <w:pPr>
        <w:ind w:firstLineChars="200" w:firstLine="560"/>
        <w:rPr>
          <w:rFonts w:asciiTheme="minorEastAsia" w:hAnsiTheme="minorEastAsia"/>
          <w:sz w:val="28"/>
          <w:szCs w:val="28"/>
        </w:rPr>
      </w:pPr>
    </w:p>
    <w:p w:rsidR="009B4DFC" w:rsidRPr="00167692" w:rsidRDefault="009B4DFC" w:rsidP="00167692">
      <w:pPr>
        <w:ind w:firstLineChars="200" w:firstLine="562"/>
        <w:rPr>
          <w:rFonts w:asciiTheme="minorEastAsia" w:hAnsiTheme="minorEastAsia" w:hint="eastAsia"/>
          <w:b/>
          <w:sz w:val="28"/>
          <w:szCs w:val="28"/>
        </w:rPr>
      </w:pPr>
      <w:r w:rsidRPr="00167692">
        <w:rPr>
          <w:rFonts w:asciiTheme="minorEastAsia" w:hAnsiTheme="minorEastAsia" w:hint="eastAsia"/>
          <w:b/>
          <w:sz w:val="28"/>
          <w:szCs w:val="28"/>
        </w:rPr>
        <w:t>二、工作体会</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五年来，全省纪检机关紧跟党中央步伐，落实中央纪委和省委工作部署，在履职担当中学思</w:t>
      </w:r>
      <w:proofErr w:type="gramStart"/>
      <w:r w:rsidRPr="009B4DFC">
        <w:rPr>
          <w:rFonts w:asciiTheme="minorEastAsia" w:hAnsiTheme="minorEastAsia" w:hint="eastAsia"/>
          <w:sz w:val="28"/>
          <w:szCs w:val="28"/>
        </w:rPr>
        <w:t>践</w:t>
      </w:r>
      <w:proofErr w:type="gramEnd"/>
      <w:r w:rsidRPr="009B4DFC">
        <w:rPr>
          <w:rFonts w:asciiTheme="minorEastAsia" w:hAnsiTheme="minorEastAsia" w:hint="eastAsia"/>
          <w:sz w:val="28"/>
          <w:szCs w:val="28"/>
        </w:rPr>
        <w:t>悟、在改革创新中融会贯通，进一步深化了对党风廉政建设和反腐败斗争的规律性认识，主要有以下体会：</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纪检机关是政治机关，必须牢固树立“四个意识”，坚定地向以习近平同志为核心的党中央看齐。政治性是纪检机关的本质属性，纪检机关的一切工作都必须在党的集中统一领导下进行。党的十八大以来，我们深入贯彻习近平总书记系列重要讲话精神和治国</w:t>
      </w:r>
      <w:proofErr w:type="gramStart"/>
      <w:r w:rsidRPr="009B4DFC">
        <w:rPr>
          <w:rFonts w:asciiTheme="minorEastAsia" w:hAnsiTheme="minorEastAsia" w:hint="eastAsia"/>
          <w:sz w:val="28"/>
          <w:szCs w:val="28"/>
        </w:rPr>
        <w:t>理政新理念</w:t>
      </w:r>
      <w:proofErr w:type="gramEnd"/>
      <w:r w:rsidRPr="009B4DFC">
        <w:rPr>
          <w:rFonts w:asciiTheme="minorEastAsia" w:hAnsiTheme="minorEastAsia" w:hint="eastAsia"/>
          <w:sz w:val="28"/>
          <w:szCs w:val="28"/>
        </w:rPr>
        <w:t>新思想新战略，不折不扣落实党中央全面从严治党决策部署，全力协助省委打了一场激浊扬清、重塑良好政治生态的硬仗，彻底肃清周永康长期插手四川事务带来的恶劣影响。我们深刻体会到，党中央顽强的意志品质、坚强的政治领导，是做好一切工作、取得所有成就的根本保证。只有不断强化“四个意识”，自觉同以习近平同志为核心的党中央保持高度一致，坚决服从党中央领导，坚决听从党中央指挥，坚决落实党中央部署，切实把维护党的政治纪律和政治规矩放在首位，党风廉政建设和反腐败斗争才能取得新的更大胜利。</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——全面从严治党永远在路上，必须贯彻稳中求进工作总基调，坚持不断发展论和发展阶段论相统一。永远在路上，体现着方向规律，彰显着恒心韧劲，</w:t>
      </w:r>
      <w:proofErr w:type="gramStart"/>
      <w:r w:rsidRPr="009B4DFC">
        <w:rPr>
          <w:rFonts w:asciiTheme="minorEastAsia" w:hAnsiTheme="minorEastAsia" w:hint="eastAsia"/>
          <w:sz w:val="28"/>
          <w:szCs w:val="28"/>
        </w:rPr>
        <w:t>内含着</w:t>
      </w:r>
      <w:proofErr w:type="gramEnd"/>
      <w:r w:rsidRPr="009B4DFC">
        <w:rPr>
          <w:rFonts w:asciiTheme="minorEastAsia" w:hAnsiTheme="minorEastAsia" w:hint="eastAsia"/>
          <w:sz w:val="28"/>
          <w:szCs w:val="28"/>
        </w:rPr>
        <w:t>稳中求进。我们按照党中央和省委的决策部署，在坚持中深化、在深化中坚持，</w:t>
      </w:r>
      <w:proofErr w:type="gramStart"/>
      <w:r w:rsidRPr="009B4DFC">
        <w:rPr>
          <w:rFonts w:asciiTheme="minorEastAsia" w:hAnsiTheme="minorEastAsia" w:hint="eastAsia"/>
          <w:sz w:val="28"/>
          <w:szCs w:val="28"/>
        </w:rPr>
        <w:t>由标及</w:t>
      </w:r>
      <w:proofErr w:type="gramEnd"/>
      <w:r w:rsidRPr="009B4DFC">
        <w:rPr>
          <w:rFonts w:asciiTheme="minorEastAsia" w:hAnsiTheme="minorEastAsia" w:hint="eastAsia"/>
          <w:sz w:val="28"/>
          <w:szCs w:val="28"/>
        </w:rPr>
        <w:t>本反腐败，由浅入深</w:t>
      </w:r>
      <w:proofErr w:type="gramStart"/>
      <w:r w:rsidRPr="009B4DFC">
        <w:rPr>
          <w:rFonts w:asciiTheme="minorEastAsia" w:hAnsiTheme="minorEastAsia" w:hint="eastAsia"/>
          <w:sz w:val="28"/>
          <w:szCs w:val="28"/>
        </w:rPr>
        <w:t>纠</w:t>
      </w:r>
      <w:proofErr w:type="gramEnd"/>
      <w:r w:rsidRPr="009B4DFC">
        <w:rPr>
          <w:rFonts w:asciiTheme="minorEastAsia" w:hAnsiTheme="minorEastAsia" w:hint="eastAsia"/>
          <w:sz w:val="28"/>
          <w:szCs w:val="28"/>
        </w:rPr>
        <w:t>“四风”，</w:t>
      </w:r>
      <w:r w:rsidRPr="009B4DFC">
        <w:rPr>
          <w:rFonts w:asciiTheme="minorEastAsia" w:hAnsiTheme="minorEastAsia" w:hint="eastAsia"/>
          <w:sz w:val="28"/>
          <w:szCs w:val="28"/>
        </w:rPr>
        <w:lastRenderedPageBreak/>
        <w:t>层层推进、环环相扣、步步为营，刹住了多年刹不住的歪风邪气，攻克了久治不愈的顽</w:t>
      </w:r>
      <w:proofErr w:type="gramStart"/>
      <w:r w:rsidRPr="009B4DFC">
        <w:rPr>
          <w:rFonts w:asciiTheme="minorEastAsia" w:hAnsiTheme="minorEastAsia" w:hint="eastAsia"/>
          <w:sz w:val="28"/>
          <w:szCs w:val="28"/>
        </w:rPr>
        <w:t>瘴</w:t>
      </w:r>
      <w:proofErr w:type="gramEnd"/>
      <w:r w:rsidRPr="009B4DFC">
        <w:rPr>
          <w:rFonts w:asciiTheme="minorEastAsia" w:hAnsiTheme="minorEastAsia" w:hint="eastAsia"/>
          <w:sz w:val="28"/>
          <w:szCs w:val="28"/>
        </w:rPr>
        <w:t>痼疾，全省政治生态发生了可喜变化。我们深刻体会到，管党治党宽松软是多年形成的，严紧硬也绝非一日之功，必须持续用力、久久为功。只有着眼未来抓好当前，坚定方向有定力，气沉丹田有静气，在稳的前提下积极进取、奋发有为，才能切实巩固好、发展好来之不易的良好政治生态。</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民心是最大的政治，必须着力增进人民群众的获得感，持续厚植党执政的政治基础。全面从严治党、推进党风廉政建设和反腐败斗争关乎人心向背、关乎党的生死存亡，这是最大的政治。我们从群众反映最强烈的突出问题入手，坚持“老虎”“苍蝇”</w:t>
      </w:r>
      <w:proofErr w:type="gramStart"/>
      <w:r w:rsidRPr="009B4DFC">
        <w:rPr>
          <w:rFonts w:asciiTheme="minorEastAsia" w:hAnsiTheme="minorEastAsia" w:hint="eastAsia"/>
          <w:sz w:val="28"/>
          <w:szCs w:val="28"/>
        </w:rPr>
        <w:t>一</w:t>
      </w:r>
      <w:proofErr w:type="gramEnd"/>
      <w:r w:rsidRPr="009B4DFC">
        <w:rPr>
          <w:rFonts w:asciiTheme="minorEastAsia" w:hAnsiTheme="minorEastAsia" w:hint="eastAsia"/>
          <w:sz w:val="28"/>
          <w:szCs w:val="28"/>
        </w:rPr>
        <w:t>起打，持续加大对群众身边的不正之风和腐败问题查处力度，群众的获得感、幸福感和满意度普遍增强，密切了党群干群关系，厚植了党的执政基础。我们深刻体会到，做好党风廉政建设和反腐败工作，执纪为民是根本导向，群众支持是力量源泉，群众满意是最高标准。只有始终把群众利益放在首位，进一步推动主体责任和监督责任向基层延伸，下大力气治理群众反映强烈的突出问题，群众才能持续增强对党的信心、信任和信赖。</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——不审势则宽严皆误，必须把政策和策略作为纪检工作生命线，准确把握运用“四种形态”。形势决定任务，也决定着政策和策略。我们在学思</w:t>
      </w:r>
      <w:proofErr w:type="gramStart"/>
      <w:r w:rsidRPr="009B4DFC">
        <w:rPr>
          <w:rFonts w:asciiTheme="minorEastAsia" w:hAnsiTheme="minorEastAsia" w:hint="eastAsia"/>
          <w:sz w:val="28"/>
          <w:szCs w:val="28"/>
        </w:rPr>
        <w:t>践</w:t>
      </w:r>
      <w:proofErr w:type="gramEnd"/>
      <w:r w:rsidRPr="009B4DFC">
        <w:rPr>
          <w:rFonts w:asciiTheme="minorEastAsia" w:hAnsiTheme="minorEastAsia" w:hint="eastAsia"/>
          <w:sz w:val="28"/>
          <w:szCs w:val="28"/>
        </w:rPr>
        <w:t>悟中审时度势、察“形”见“势”，认真领会党中央和省委的形势判断，清醒认识反腐败斗争的态势演变，在实践中准确把握政策、灵</w:t>
      </w:r>
      <w:r w:rsidRPr="009B4DFC">
        <w:rPr>
          <w:rFonts w:asciiTheme="minorEastAsia" w:hAnsiTheme="minorEastAsia" w:hint="eastAsia"/>
          <w:sz w:val="28"/>
          <w:szCs w:val="28"/>
        </w:rPr>
        <w:lastRenderedPageBreak/>
        <w:t>活运用策略，实现了</w:t>
      </w:r>
      <w:proofErr w:type="gramStart"/>
      <w:r w:rsidRPr="009B4DFC">
        <w:rPr>
          <w:rFonts w:asciiTheme="minorEastAsia" w:hAnsiTheme="minorEastAsia" w:hint="eastAsia"/>
          <w:sz w:val="28"/>
          <w:szCs w:val="28"/>
        </w:rPr>
        <w:t>惩处极</w:t>
      </w:r>
      <w:proofErr w:type="gramEnd"/>
      <w:r w:rsidRPr="009B4DFC">
        <w:rPr>
          <w:rFonts w:asciiTheme="minorEastAsia" w:hAnsiTheme="minorEastAsia" w:hint="eastAsia"/>
          <w:sz w:val="28"/>
          <w:szCs w:val="28"/>
        </w:rPr>
        <w:t>少数、教育大多数的政治、纪律和社会效果。我们深刻体会到，政策和策略是纪检工作的生命线。没有策略就没有重点，不审势则宽严皆误。只有着力提升纪检干部的思想政治水准和政策把握能力，善于把实事求是、宽严相济、严管厚爱等要求贯穿监督执纪问责全过程，准确把握运用“四种形态”，既坚持严格执纪，又善于柔性化处置，才能有效实现全面与从严、治标与治本、治党</w:t>
      </w:r>
      <w:proofErr w:type="gramStart"/>
      <w:r w:rsidRPr="009B4DFC">
        <w:rPr>
          <w:rFonts w:asciiTheme="minorEastAsia" w:hAnsiTheme="minorEastAsia" w:hint="eastAsia"/>
          <w:sz w:val="28"/>
          <w:szCs w:val="28"/>
        </w:rPr>
        <w:t>与兴党的</w:t>
      </w:r>
      <w:proofErr w:type="gramEnd"/>
      <w:r w:rsidRPr="009B4DFC">
        <w:rPr>
          <w:rFonts w:asciiTheme="minorEastAsia" w:hAnsiTheme="minorEastAsia" w:hint="eastAsia"/>
          <w:sz w:val="28"/>
          <w:szCs w:val="28"/>
        </w:rPr>
        <w:t>有机统一。</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——信任不能代替监督，必须自觉</w:t>
      </w:r>
      <w:proofErr w:type="gramStart"/>
      <w:r w:rsidRPr="009B4DFC">
        <w:rPr>
          <w:rFonts w:asciiTheme="minorEastAsia" w:hAnsiTheme="minorEastAsia" w:hint="eastAsia"/>
          <w:sz w:val="28"/>
          <w:szCs w:val="28"/>
        </w:rPr>
        <w:t>践行</w:t>
      </w:r>
      <w:proofErr w:type="gramEnd"/>
      <w:r w:rsidRPr="009B4DFC">
        <w:rPr>
          <w:rFonts w:asciiTheme="minorEastAsia" w:hAnsiTheme="minorEastAsia" w:hint="eastAsia"/>
          <w:sz w:val="28"/>
          <w:szCs w:val="28"/>
        </w:rPr>
        <w:t>打铁还需自身硬，努力锻造严格自律的纪检队伍。党章赋予纪律检查委员会权威地位和重要职责，既是信任也是考验。建设忠诚干净担当的队伍是我们的政治责任，必须始终做到打铁还需自身硬。我们始终高度重视自身建设，用具体行动昭示，执纪者有着更为严格的纪律要求，监督者时刻都在接受监督。我们深刻体会到，纪检机关不是保险箱，纪检干部没有天然免疫力。没有谦虚谨慎的品质，没有自我革命的勇气，没有刀刃向内的决心，执纪就失去正气、缺乏底气、没有硬气。只有始终保持高度警惕，持之以恒抓好内部日常管理监督，严格落实监督执纪工作规则，对内执纪不护短，清理门户不手软，才能经得起检验和考验，不辜负信任和重托。</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以上这些体会，是对我省五年来开展党风廉政建设和反腐败斗争实践的总结和提炼，是当前和今后一个时期必须坚持的重要指导原则和基本工作遵循，我们必须倍加珍惜、始终坚持、不断发展。</w:t>
      </w:r>
    </w:p>
    <w:p w:rsidR="009B4DFC" w:rsidRPr="009B4DFC" w:rsidRDefault="009B4DFC" w:rsidP="009B4DFC">
      <w:pPr>
        <w:ind w:firstLineChars="200" w:firstLine="560"/>
        <w:rPr>
          <w:rFonts w:asciiTheme="minorEastAsia" w:hAnsiTheme="minorEastAsia"/>
          <w:sz w:val="28"/>
          <w:szCs w:val="28"/>
        </w:rPr>
      </w:pPr>
    </w:p>
    <w:p w:rsidR="009B4DFC" w:rsidRPr="00167692" w:rsidRDefault="009B4DFC" w:rsidP="00167692">
      <w:pPr>
        <w:ind w:firstLineChars="200" w:firstLine="562"/>
        <w:rPr>
          <w:rFonts w:asciiTheme="minorEastAsia" w:hAnsiTheme="minorEastAsia" w:hint="eastAsia"/>
          <w:b/>
          <w:sz w:val="28"/>
          <w:szCs w:val="28"/>
        </w:rPr>
      </w:pPr>
      <w:r w:rsidRPr="00167692">
        <w:rPr>
          <w:rFonts w:asciiTheme="minorEastAsia" w:hAnsiTheme="minorEastAsia" w:hint="eastAsia"/>
          <w:b/>
          <w:sz w:val="28"/>
          <w:szCs w:val="28"/>
        </w:rPr>
        <w:t>三、进一步加强党风廉政建设和反腐败工作的建议</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今后五年，是全面建成小康社会进入决胜阶段、奋力开启我省现代化建设新征程的关键时期，抓好党风廉政建设和反腐败工作，意义重大、影响深远。我们要更加紧密地团结在以习近平同志为核心的党中央周围，高举中国特色社会主义伟大旗帜，深入学习领会习近平总书记系列重要讲话精神和治国</w:t>
      </w:r>
      <w:proofErr w:type="gramStart"/>
      <w:r w:rsidRPr="009B4DFC">
        <w:rPr>
          <w:rFonts w:asciiTheme="minorEastAsia" w:hAnsiTheme="minorEastAsia" w:hint="eastAsia"/>
          <w:sz w:val="28"/>
          <w:szCs w:val="28"/>
        </w:rPr>
        <w:t>理政新理念</w:t>
      </w:r>
      <w:proofErr w:type="gramEnd"/>
      <w:r w:rsidRPr="009B4DFC">
        <w:rPr>
          <w:rFonts w:asciiTheme="minorEastAsia" w:hAnsiTheme="minorEastAsia" w:hint="eastAsia"/>
          <w:sz w:val="28"/>
          <w:szCs w:val="28"/>
        </w:rPr>
        <w:t>新思想新战略，全面落</w:t>
      </w:r>
      <w:proofErr w:type="gramStart"/>
      <w:r w:rsidRPr="009B4DFC">
        <w:rPr>
          <w:rFonts w:asciiTheme="minorEastAsia" w:hAnsiTheme="minorEastAsia" w:hint="eastAsia"/>
          <w:sz w:val="28"/>
          <w:szCs w:val="28"/>
        </w:rPr>
        <w:t>实习近</w:t>
      </w:r>
      <w:proofErr w:type="gramEnd"/>
      <w:r w:rsidRPr="009B4DFC">
        <w:rPr>
          <w:rFonts w:asciiTheme="minorEastAsia" w:hAnsiTheme="minorEastAsia" w:hint="eastAsia"/>
          <w:sz w:val="28"/>
          <w:szCs w:val="28"/>
        </w:rPr>
        <w:t>平总书记对四川工作重要指示精神，贯彻稳中求进工作总基调，聚焦监督执纪问责，坚持除弊革新，强化标本兼治，深入推进党风廉政建设和反腐败斗争，纵深推进全面从严治党，进一步巩固发展良好政治生态，为加快建设美丽繁荣和谐四川、推动治蜀兴川再上新台阶提供坚强纪律保证。</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——严肃纪律维护核心，勇担全面从严治党政治责任。</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加强和规范党内政治生活。深入贯彻党的十八届六中全会精神，真正把“四个意识”转变为思想自觉、党性观念、纪律要求和实际行动，坚决维护党中央权威和集中统一领导。认真贯彻《关于新形势下党内政治生活的若干准则》，不断强化党内政治生活的政治性、时代性、原则性、战斗性。加强对“三会一课”、民主生活会、谈心谈话等制度落实情况的监督检查，坚决维护党内政治生活的严肃性。</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sz w:val="28"/>
          <w:szCs w:val="28"/>
        </w:rPr>
      </w:pPr>
      <w:r w:rsidRPr="009B4DFC">
        <w:rPr>
          <w:rFonts w:asciiTheme="minorEastAsia" w:hAnsiTheme="minorEastAsia" w:hint="eastAsia"/>
          <w:sz w:val="28"/>
          <w:szCs w:val="28"/>
        </w:rPr>
        <w:lastRenderedPageBreak/>
        <w:t>严明党的政治纪律和政治规矩。认真履行党内监督专责机关职责，把维护党的政治纪律和政治规矩作为首要职责，加强对政治纪律执行情况的监督检查。牢记“五个必须”，聚焦“七个有之”，严肃查处拉帮结派、妄议中央、阳奉阴违等行为，严肃查处执行党中央和省委重大决策</w:t>
      </w:r>
      <w:proofErr w:type="gramStart"/>
      <w:r w:rsidRPr="009B4DFC">
        <w:rPr>
          <w:rFonts w:asciiTheme="minorEastAsia" w:hAnsiTheme="minorEastAsia" w:hint="eastAsia"/>
          <w:sz w:val="28"/>
          <w:szCs w:val="28"/>
        </w:rPr>
        <w:t>部署做</w:t>
      </w:r>
      <w:proofErr w:type="gramEnd"/>
      <w:r w:rsidRPr="009B4DFC">
        <w:rPr>
          <w:rFonts w:asciiTheme="minorEastAsia" w:hAnsiTheme="minorEastAsia" w:hint="eastAsia"/>
          <w:sz w:val="28"/>
          <w:szCs w:val="28"/>
        </w:rPr>
        <w:t>选择、搞变通、打折扣等行为，严肃查处</w:t>
      </w:r>
      <w:proofErr w:type="gramStart"/>
      <w:r w:rsidRPr="009B4DFC">
        <w:rPr>
          <w:rFonts w:asciiTheme="minorEastAsia" w:hAnsiTheme="minorEastAsia" w:hint="eastAsia"/>
          <w:sz w:val="28"/>
          <w:szCs w:val="28"/>
        </w:rPr>
        <w:t>反分维稳斗争</w:t>
      </w:r>
      <w:proofErr w:type="gramEnd"/>
      <w:r w:rsidRPr="009B4DFC">
        <w:rPr>
          <w:rFonts w:asciiTheme="minorEastAsia" w:hAnsiTheme="minorEastAsia" w:hint="eastAsia"/>
          <w:sz w:val="28"/>
          <w:szCs w:val="28"/>
        </w:rPr>
        <w:t>中的“骑墙派”“两面人”，坚决维护全党团结统一和我省和谐稳定的大好局面。严把政治关廉洁关，认真做好党风廉政意见回复，防止“带病提拔”“带病提名”。坚决整治选人用人上的不正之风，对买官卖官、拉票贿选等行为严惩不贷。</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压紧压实管党治党政治责任。进一步督促各级党委（党组）强化守土意识，做到</w:t>
      </w:r>
      <w:proofErr w:type="gramStart"/>
      <w:r w:rsidRPr="009B4DFC">
        <w:rPr>
          <w:rFonts w:asciiTheme="minorEastAsia" w:hAnsiTheme="minorEastAsia" w:hint="eastAsia"/>
          <w:sz w:val="28"/>
          <w:szCs w:val="28"/>
        </w:rPr>
        <w:t>真管真严</w:t>
      </w:r>
      <w:proofErr w:type="gramEnd"/>
      <w:r w:rsidRPr="009B4DFC">
        <w:rPr>
          <w:rFonts w:asciiTheme="minorEastAsia" w:hAnsiTheme="minorEastAsia" w:hint="eastAsia"/>
          <w:sz w:val="28"/>
          <w:szCs w:val="28"/>
        </w:rPr>
        <w:t>、敢管敢严、长管长严。落实谈话提醒制度，盯紧一把手，督促“关键少数”自觉履</w:t>
      </w:r>
      <w:proofErr w:type="gramStart"/>
      <w:r w:rsidRPr="009B4DFC">
        <w:rPr>
          <w:rFonts w:asciiTheme="minorEastAsia" w:hAnsiTheme="minorEastAsia" w:hint="eastAsia"/>
          <w:sz w:val="28"/>
          <w:szCs w:val="28"/>
        </w:rPr>
        <w:t>责担责</w:t>
      </w:r>
      <w:proofErr w:type="gramEnd"/>
      <w:r w:rsidRPr="009B4DFC">
        <w:rPr>
          <w:rFonts w:asciiTheme="minorEastAsia" w:hAnsiTheme="minorEastAsia" w:hint="eastAsia"/>
          <w:sz w:val="28"/>
          <w:szCs w:val="28"/>
        </w:rPr>
        <w:t>。深入开展</w:t>
      </w:r>
      <w:proofErr w:type="gramStart"/>
      <w:r w:rsidRPr="009B4DFC">
        <w:rPr>
          <w:rFonts w:asciiTheme="minorEastAsia" w:hAnsiTheme="minorEastAsia" w:hint="eastAsia"/>
          <w:sz w:val="28"/>
          <w:szCs w:val="28"/>
        </w:rPr>
        <w:t>述责述</w:t>
      </w:r>
      <w:proofErr w:type="gramEnd"/>
      <w:r w:rsidRPr="009B4DFC">
        <w:rPr>
          <w:rFonts w:asciiTheme="minorEastAsia" w:hAnsiTheme="minorEastAsia" w:hint="eastAsia"/>
          <w:sz w:val="28"/>
          <w:szCs w:val="28"/>
        </w:rPr>
        <w:t>廉，省市县纪委一届任期内要实现地方和重点部门党政一把手</w:t>
      </w:r>
      <w:proofErr w:type="gramStart"/>
      <w:r w:rsidRPr="009B4DFC">
        <w:rPr>
          <w:rFonts w:asciiTheme="minorEastAsia" w:hAnsiTheme="minorEastAsia" w:hint="eastAsia"/>
          <w:sz w:val="28"/>
          <w:szCs w:val="28"/>
        </w:rPr>
        <w:t>述责述廉全</w:t>
      </w:r>
      <w:proofErr w:type="gramEnd"/>
      <w:r w:rsidRPr="009B4DFC">
        <w:rPr>
          <w:rFonts w:asciiTheme="minorEastAsia" w:hAnsiTheme="minorEastAsia" w:hint="eastAsia"/>
          <w:sz w:val="28"/>
          <w:szCs w:val="28"/>
        </w:rPr>
        <w:t>覆盖。推动责任向基层延伸，进一步强化国有企业、学校、医院、金融行业等领域主体责任。改进党风廉政建设社会评价，严格执行《中国共产党问责条例》和我省实施办法，强化“一案双查”，对党的建设和党的事业有责不担、失责不问、问责不严的，坚决追责问责，倒</w:t>
      </w:r>
      <w:proofErr w:type="gramStart"/>
      <w:r w:rsidRPr="009B4DFC">
        <w:rPr>
          <w:rFonts w:asciiTheme="minorEastAsia" w:hAnsiTheme="minorEastAsia" w:hint="eastAsia"/>
          <w:sz w:val="28"/>
          <w:szCs w:val="28"/>
        </w:rPr>
        <w:t>逼责任</w:t>
      </w:r>
      <w:proofErr w:type="gramEnd"/>
      <w:r w:rsidRPr="009B4DFC">
        <w:rPr>
          <w:rFonts w:asciiTheme="minorEastAsia" w:hAnsiTheme="minorEastAsia" w:hint="eastAsia"/>
          <w:sz w:val="28"/>
          <w:szCs w:val="28"/>
        </w:rPr>
        <w:t>落地。</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——正风</w:t>
      </w:r>
      <w:proofErr w:type="gramStart"/>
      <w:r w:rsidRPr="009B4DFC">
        <w:rPr>
          <w:rFonts w:asciiTheme="minorEastAsia" w:hAnsiTheme="minorEastAsia" w:hint="eastAsia"/>
          <w:sz w:val="28"/>
          <w:szCs w:val="28"/>
        </w:rPr>
        <w:t>肃</w:t>
      </w:r>
      <w:proofErr w:type="gramEnd"/>
      <w:r w:rsidRPr="009B4DFC">
        <w:rPr>
          <w:rFonts w:asciiTheme="minorEastAsia" w:hAnsiTheme="minorEastAsia" w:hint="eastAsia"/>
          <w:sz w:val="28"/>
          <w:szCs w:val="28"/>
        </w:rPr>
        <w:t>纪除弊革新，推动党风政</w:t>
      </w:r>
      <w:proofErr w:type="gramStart"/>
      <w:r w:rsidRPr="009B4DFC">
        <w:rPr>
          <w:rFonts w:asciiTheme="minorEastAsia" w:hAnsiTheme="minorEastAsia" w:hint="eastAsia"/>
          <w:sz w:val="28"/>
          <w:szCs w:val="28"/>
        </w:rPr>
        <w:t>风持续</w:t>
      </w:r>
      <w:proofErr w:type="gramEnd"/>
      <w:r w:rsidRPr="009B4DFC">
        <w:rPr>
          <w:rFonts w:asciiTheme="minorEastAsia" w:hAnsiTheme="minorEastAsia" w:hint="eastAsia"/>
          <w:sz w:val="28"/>
          <w:szCs w:val="28"/>
        </w:rPr>
        <w:t>好转根本好转。</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持续深入改进作风。深入贯彻落实中央八项规定精神和省委、省政</w:t>
      </w:r>
      <w:r w:rsidRPr="009B4DFC">
        <w:rPr>
          <w:rFonts w:asciiTheme="minorEastAsia" w:hAnsiTheme="minorEastAsia" w:hint="eastAsia"/>
          <w:sz w:val="28"/>
          <w:szCs w:val="28"/>
        </w:rPr>
        <w:lastRenderedPageBreak/>
        <w:t>府十项规定，紧盯老问题、瞄准新动向，</w:t>
      </w:r>
      <w:proofErr w:type="gramStart"/>
      <w:r w:rsidRPr="009B4DFC">
        <w:rPr>
          <w:rFonts w:asciiTheme="minorEastAsia" w:hAnsiTheme="minorEastAsia" w:hint="eastAsia"/>
          <w:sz w:val="28"/>
          <w:szCs w:val="28"/>
        </w:rPr>
        <w:t>一个节点一个节点</w:t>
      </w:r>
      <w:proofErr w:type="gramEnd"/>
      <w:r w:rsidRPr="009B4DFC">
        <w:rPr>
          <w:rFonts w:asciiTheme="minorEastAsia" w:hAnsiTheme="minorEastAsia" w:hint="eastAsia"/>
          <w:sz w:val="28"/>
          <w:szCs w:val="28"/>
        </w:rPr>
        <w:t>蹲守，</w:t>
      </w:r>
      <w:proofErr w:type="gramStart"/>
      <w:r w:rsidRPr="009B4DFC">
        <w:rPr>
          <w:rFonts w:asciiTheme="minorEastAsia" w:hAnsiTheme="minorEastAsia" w:hint="eastAsia"/>
          <w:sz w:val="28"/>
          <w:szCs w:val="28"/>
        </w:rPr>
        <w:t>一个阶段一个阶段</w:t>
      </w:r>
      <w:proofErr w:type="gramEnd"/>
      <w:r w:rsidRPr="009B4DFC">
        <w:rPr>
          <w:rFonts w:asciiTheme="minorEastAsia" w:hAnsiTheme="minorEastAsia" w:hint="eastAsia"/>
          <w:sz w:val="28"/>
          <w:szCs w:val="28"/>
        </w:rPr>
        <w:t>推进，打造作风建设的亮丽名片。集中整治形式主义和官僚主义问题，坚决查处“形象工程”和“政绩工程”。综合施策解决为官不为，坚决治理“庸懒散浮拖”，细化落实容错纠错机制，理直气壮为改革创新、担当有为者撑腰鼓劲。</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坚决惩治“微腐败”。切实解决群众身边不正之风和腐败问题，推进全面从严治党向基层延伸，不断增强群众获得感，厚植党的执政根基。始终坚持问题导向，持续开展专项清理，做到有什么问题就解决什么问题，</w:t>
      </w:r>
      <w:proofErr w:type="gramStart"/>
      <w:r w:rsidRPr="009B4DFC">
        <w:rPr>
          <w:rFonts w:asciiTheme="minorEastAsia" w:hAnsiTheme="minorEastAsia" w:hint="eastAsia"/>
          <w:sz w:val="28"/>
          <w:szCs w:val="28"/>
        </w:rPr>
        <w:t>哪里问题</w:t>
      </w:r>
      <w:proofErr w:type="gramEnd"/>
      <w:r w:rsidRPr="009B4DFC">
        <w:rPr>
          <w:rFonts w:asciiTheme="minorEastAsia" w:hAnsiTheme="minorEastAsia" w:hint="eastAsia"/>
          <w:sz w:val="28"/>
          <w:szCs w:val="28"/>
        </w:rPr>
        <w:t>突出就集中整治哪里。重点聚焦“两不愁、三保障”和“四个好”目标，集中开展扶贫领域突出问题专项整治，以严格监督执纪助推精准扶贫。加大对“村霸”和宗族恶势力的整治力度，坚决查处欺压百姓、横行乡里、侵蚀基层政权的行为。</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巩固深化正风</w:t>
      </w:r>
      <w:proofErr w:type="gramStart"/>
      <w:r w:rsidRPr="009B4DFC">
        <w:rPr>
          <w:rFonts w:asciiTheme="minorEastAsia" w:hAnsiTheme="minorEastAsia" w:hint="eastAsia"/>
          <w:sz w:val="28"/>
          <w:szCs w:val="28"/>
        </w:rPr>
        <w:t>肃</w:t>
      </w:r>
      <w:proofErr w:type="gramEnd"/>
      <w:r w:rsidRPr="009B4DFC">
        <w:rPr>
          <w:rFonts w:asciiTheme="minorEastAsia" w:hAnsiTheme="minorEastAsia" w:hint="eastAsia"/>
          <w:sz w:val="28"/>
          <w:szCs w:val="28"/>
        </w:rPr>
        <w:t>纪成效。开展贯彻落实中央八项规定精神和省委、省政府十项规定及纠正“四风”制度措施执行情况“回头看”，构建长效管用的制度机制。总结提升“纪检监督+群众监督+舆论监督”一体化模式，提升正风</w:t>
      </w:r>
      <w:proofErr w:type="gramStart"/>
      <w:r w:rsidRPr="009B4DFC">
        <w:rPr>
          <w:rFonts w:asciiTheme="minorEastAsia" w:hAnsiTheme="minorEastAsia" w:hint="eastAsia"/>
          <w:sz w:val="28"/>
          <w:szCs w:val="28"/>
        </w:rPr>
        <w:t>肃</w:t>
      </w:r>
      <w:proofErr w:type="gramEnd"/>
      <w:r w:rsidRPr="009B4DFC">
        <w:rPr>
          <w:rFonts w:asciiTheme="minorEastAsia" w:hAnsiTheme="minorEastAsia" w:hint="eastAsia"/>
          <w:sz w:val="28"/>
          <w:szCs w:val="28"/>
        </w:rPr>
        <w:t>纪“麻辣烫”品牌质效。建立正风</w:t>
      </w:r>
      <w:proofErr w:type="gramStart"/>
      <w:r w:rsidRPr="009B4DFC">
        <w:rPr>
          <w:rFonts w:asciiTheme="minorEastAsia" w:hAnsiTheme="minorEastAsia" w:hint="eastAsia"/>
          <w:sz w:val="28"/>
          <w:szCs w:val="28"/>
        </w:rPr>
        <w:t>肃</w:t>
      </w:r>
      <w:proofErr w:type="gramEnd"/>
      <w:r w:rsidRPr="009B4DFC">
        <w:rPr>
          <w:rFonts w:asciiTheme="minorEastAsia" w:hAnsiTheme="minorEastAsia" w:hint="eastAsia"/>
          <w:sz w:val="28"/>
          <w:szCs w:val="28"/>
        </w:rPr>
        <w:t>纪常态化监督检查机制，</w:t>
      </w:r>
      <w:proofErr w:type="gramStart"/>
      <w:r w:rsidRPr="009B4DFC">
        <w:rPr>
          <w:rFonts w:asciiTheme="minorEastAsia" w:hAnsiTheme="minorEastAsia" w:hint="eastAsia"/>
          <w:sz w:val="28"/>
          <w:szCs w:val="28"/>
        </w:rPr>
        <w:t>强化作风</w:t>
      </w:r>
      <w:proofErr w:type="gramEnd"/>
      <w:r w:rsidRPr="009B4DFC">
        <w:rPr>
          <w:rFonts w:asciiTheme="minorEastAsia" w:hAnsiTheme="minorEastAsia" w:hint="eastAsia"/>
          <w:sz w:val="28"/>
          <w:szCs w:val="28"/>
        </w:rPr>
        <w:t>督查，持续释放越往后执纪越严的强烈信号。</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——保持定力惩治腐败，持续巩固反腐败压倒性态势。</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lastRenderedPageBreak/>
        <w:t>坚决遏制腐败增量。坚持力度不减、节奏不变、尺度不松，重点聚焦“三方面人”，始终保持惩治腐败高压态势，坚决铲除腐败这个最致命的“污染源”，坚决打赢反腐败正义之战。持续推进纪律审查保障提升工程建设，坚守审查安全底线。充分发挥省委反腐败协调小组作用，增强反腐败合力。完善机制、强化力量，切实抓好追逃追赃工作。</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深入开展巡视巡察。把维护党的领导核心和党中央权威作为深化政治巡视的重要任务，充分发挥巡视的政治“显微镜”和“探照灯”作用。制定新一届省委巡视工作五年规划，综合运用常规巡视、专项巡视，探索机动式巡视，高质量完成</w:t>
      </w:r>
      <w:proofErr w:type="gramStart"/>
      <w:r w:rsidRPr="009B4DFC">
        <w:rPr>
          <w:rFonts w:asciiTheme="minorEastAsia" w:hAnsiTheme="minorEastAsia" w:hint="eastAsia"/>
          <w:sz w:val="28"/>
          <w:szCs w:val="28"/>
        </w:rPr>
        <w:t>巡视全</w:t>
      </w:r>
      <w:proofErr w:type="gramEnd"/>
      <w:r w:rsidRPr="009B4DFC">
        <w:rPr>
          <w:rFonts w:asciiTheme="minorEastAsia" w:hAnsiTheme="minorEastAsia" w:hint="eastAsia"/>
          <w:sz w:val="28"/>
          <w:szCs w:val="28"/>
        </w:rPr>
        <w:t>覆盖目标。跟踪整改情况，强化成果运用，开展巡视“回头看”，抓住典型、严肃问责。加强对巡察工作的统筹和指导，推动市县党委巡察深入开展，形成省市县三级巡视巡察立体监督格局。</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有效运用“四种形态”。分地区分领域</w:t>
      </w:r>
      <w:proofErr w:type="gramStart"/>
      <w:r w:rsidRPr="009B4DFC">
        <w:rPr>
          <w:rFonts w:asciiTheme="minorEastAsia" w:hAnsiTheme="minorEastAsia" w:hint="eastAsia"/>
          <w:sz w:val="28"/>
          <w:szCs w:val="28"/>
        </w:rPr>
        <w:t>研</w:t>
      </w:r>
      <w:proofErr w:type="gramEnd"/>
      <w:r w:rsidRPr="009B4DFC">
        <w:rPr>
          <w:rFonts w:asciiTheme="minorEastAsia" w:hAnsiTheme="minorEastAsia" w:hint="eastAsia"/>
          <w:sz w:val="28"/>
          <w:szCs w:val="28"/>
        </w:rPr>
        <w:t>判形势，准确把握“树木”与“森林”的关系，</w:t>
      </w:r>
      <w:proofErr w:type="gramStart"/>
      <w:r w:rsidRPr="009B4DFC">
        <w:rPr>
          <w:rFonts w:asciiTheme="minorEastAsia" w:hAnsiTheme="minorEastAsia" w:hint="eastAsia"/>
          <w:sz w:val="28"/>
          <w:szCs w:val="28"/>
        </w:rPr>
        <w:t>拔烂树</w:t>
      </w:r>
      <w:proofErr w:type="gramEnd"/>
      <w:r w:rsidRPr="009B4DFC">
        <w:rPr>
          <w:rFonts w:asciiTheme="minorEastAsia" w:hAnsiTheme="minorEastAsia" w:hint="eastAsia"/>
          <w:sz w:val="28"/>
          <w:szCs w:val="28"/>
        </w:rPr>
        <w:t>、治病树、正歪树、护森林。立足于早、着眼于小、层层设防，发现苗头及时谈话提醒、批评教育，经常红红脸、出出汗，切实做到</w:t>
      </w:r>
      <w:proofErr w:type="gramStart"/>
      <w:r w:rsidRPr="009B4DFC">
        <w:rPr>
          <w:rFonts w:asciiTheme="minorEastAsia" w:hAnsiTheme="minorEastAsia" w:hint="eastAsia"/>
          <w:sz w:val="28"/>
          <w:szCs w:val="28"/>
        </w:rPr>
        <w:t>挺</w:t>
      </w:r>
      <w:proofErr w:type="gramEnd"/>
      <w:r w:rsidRPr="009B4DFC">
        <w:rPr>
          <w:rFonts w:asciiTheme="minorEastAsia" w:hAnsiTheme="minorEastAsia" w:hint="eastAsia"/>
          <w:sz w:val="28"/>
          <w:szCs w:val="28"/>
        </w:rPr>
        <w:t>纪在前，防止小问题演变成大问题。严格“四种形态”的转化标准和程序，准确把握政策界限，确保执纪审查取得良好综合效果。</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——改革创新激发活力，推进纪检机关治理能力现代化。</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持续深化改革。巩固纪律检查体制改革成果，认真落实“两个为主”要求，完成市县纪委派驻机构调整改革。探索市县和国有企业、高等学校纪委书记单列考核。按照党中央统一部署，推进国家监察体制改革，实现对全省行使公权力的公职人员监察全覆盖。</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提升监督质效。加强派驻机构统一管理，完善制度机制，促进主动监督和有效监督，充分发挥好“探头”作用。加强和规范国有企业、高等学校、医院等领域纪检组织建设，强化乡镇纪委职能，鼓励基层纪检组</w:t>
      </w:r>
      <w:proofErr w:type="gramStart"/>
      <w:r w:rsidRPr="009B4DFC">
        <w:rPr>
          <w:rFonts w:asciiTheme="minorEastAsia" w:hAnsiTheme="minorEastAsia" w:hint="eastAsia"/>
          <w:sz w:val="28"/>
          <w:szCs w:val="28"/>
        </w:rPr>
        <w:t>织监督</w:t>
      </w:r>
      <w:proofErr w:type="gramEnd"/>
      <w:r w:rsidRPr="009B4DFC">
        <w:rPr>
          <w:rFonts w:asciiTheme="minorEastAsia" w:hAnsiTheme="minorEastAsia" w:hint="eastAsia"/>
          <w:sz w:val="28"/>
          <w:szCs w:val="28"/>
        </w:rPr>
        <w:t>执纪工作机制创新。严格落实纪委书记（纪检组长）不分管其他业务工作的要求，确保聚焦主责、干好主业。</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增强科技反腐能力。创新监督理念、手段和机制，推动信息化与纪检监察工作深度融合。巩固试点工作成效，进一步完善监督执纪问责信息系统功能。探索“互联网+”监督方式，优化信访举报受理平台，用好“廉洁四川”</w:t>
      </w:r>
      <w:proofErr w:type="gramStart"/>
      <w:r w:rsidRPr="009B4DFC">
        <w:rPr>
          <w:rFonts w:asciiTheme="minorEastAsia" w:hAnsiTheme="minorEastAsia" w:hint="eastAsia"/>
          <w:sz w:val="28"/>
          <w:szCs w:val="28"/>
        </w:rPr>
        <w:t>微信公众号</w:t>
      </w:r>
      <w:proofErr w:type="gramEnd"/>
      <w:r w:rsidRPr="009B4DFC">
        <w:rPr>
          <w:rFonts w:asciiTheme="minorEastAsia" w:hAnsiTheme="minorEastAsia" w:hint="eastAsia"/>
          <w:sz w:val="28"/>
          <w:szCs w:val="28"/>
        </w:rPr>
        <w:t>，强化舆论监督。探索与政务、司法、审计等信息数据的共享融合，推动监督由被动向主动、单一向系统、分散向融合转变，为监督插上科技的翅膀。</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——标本兼治强根固魂，切实把权力关进制度笼子。</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加强党风廉政教育。把党纪法规教育纳入全省深化领导班子思想政</w:t>
      </w:r>
      <w:r w:rsidRPr="009B4DFC">
        <w:rPr>
          <w:rFonts w:asciiTheme="minorEastAsia" w:hAnsiTheme="minorEastAsia" w:hint="eastAsia"/>
          <w:sz w:val="28"/>
          <w:szCs w:val="28"/>
        </w:rPr>
        <w:lastRenderedPageBreak/>
        <w:t>治建设的重要内容，以学习贯彻党章和“两准则四条例”为重点，推进“两学一做”学习教育常态化制度化。深化警示教育，发挥“一片一书两基地一网</w:t>
      </w:r>
      <w:proofErr w:type="gramStart"/>
      <w:r w:rsidRPr="009B4DFC">
        <w:rPr>
          <w:rFonts w:asciiTheme="minorEastAsia" w:hAnsiTheme="minorEastAsia" w:hint="eastAsia"/>
          <w:sz w:val="28"/>
          <w:szCs w:val="28"/>
        </w:rPr>
        <w:t>一</w:t>
      </w:r>
      <w:proofErr w:type="gramEnd"/>
      <w:r w:rsidRPr="009B4DFC">
        <w:rPr>
          <w:rFonts w:asciiTheme="minorEastAsia" w:hAnsiTheme="minorEastAsia" w:hint="eastAsia"/>
          <w:sz w:val="28"/>
          <w:szCs w:val="28"/>
        </w:rPr>
        <w:t>微”品牌效应，突出针对性、实效性，引导党员干部把好用权“方向盘”、系好廉洁“安全带”。</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突出文化引领作用。加强政治文化建设，弘扬党的政治理想、政治伦理、政治价值，依靠文化自信坚定理想信念、支撑</w:t>
      </w:r>
      <w:proofErr w:type="gramStart"/>
      <w:r w:rsidRPr="009B4DFC">
        <w:rPr>
          <w:rFonts w:asciiTheme="minorEastAsia" w:hAnsiTheme="minorEastAsia" w:hint="eastAsia"/>
          <w:sz w:val="28"/>
          <w:szCs w:val="28"/>
        </w:rPr>
        <w:t>抵腐定</w:t>
      </w:r>
      <w:proofErr w:type="gramEnd"/>
      <w:r w:rsidRPr="009B4DFC">
        <w:rPr>
          <w:rFonts w:asciiTheme="minorEastAsia" w:hAnsiTheme="minorEastAsia" w:hint="eastAsia"/>
          <w:sz w:val="28"/>
          <w:szCs w:val="28"/>
        </w:rPr>
        <w:t>力，推动形成清清爽爽的同志关系、规规矩矩的上下级关系、“亲”“清”干净的政商关系。充分发掘和运用我省廉政文化资源，发挥德治礼序、乡规民约、家规家风的教化作用，引导党员干部修身慎行、怀德自重、清廉自守，不断培厚良好政治生态土壤。</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强化权力运行监督。着力破解一把手监督难题，健全一把手权力运行制约和监督机制。加强对领导干部的经济责任审计。优化完善行政权力依法规范公开运行平台和监察平台，使“隐性”权力可视、可查、可纠。深化“积极预防、系统治理”，加强廉政风险防控，</w:t>
      </w:r>
      <w:proofErr w:type="gramStart"/>
      <w:r w:rsidRPr="009B4DFC">
        <w:rPr>
          <w:rFonts w:asciiTheme="minorEastAsia" w:hAnsiTheme="minorEastAsia" w:hint="eastAsia"/>
          <w:sz w:val="28"/>
          <w:szCs w:val="28"/>
        </w:rPr>
        <w:t>加大惩防衔接</w:t>
      </w:r>
      <w:proofErr w:type="gramEnd"/>
      <w:r w:rsidRPr="009B4DFC">
        <w:rPr>
          <w:rFonts w:asciiTheme="minorEastAsia" w:hAnsiTheme="minorEastAsia" w:hint="eastAsia"/>
          <w:sz w:val="28"/>
          <w:szCs w:val="28"/>
        </w:rPr>
        <w:t>力度，对问题突出、发案集中、群众反映强烈的行业和领域开展综合治理。加强制度供给，做好“立改清释审”工作，真正用制度管权管事管人。对法规制度执行情况开展监督检查，维护法规制度的严肃性和权威性。</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——严管厚爱铸造铁军，努力建设让党放心、人民信赖的纪检干部队伍。</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建设高素质队伍。认真贯彻党的干部路线方针政策，以高的标准、严的要求选拔、培养、交流、使用纪检干部。坚持好中选优、优中选强，配</w:t>
      </w:r>
      <w:proofErr w:type="gramStart"/>
      <w:r w:rsidRPr="009B4DFC">
        <w:rPr>
          <w:rFonts w:asciiTheme="minorEastAsia" w:hAnsiTheme="minorEastAsia" w:hint="eastAsia"/>
          <w:sz w:val="28"/>
          <w:szCs w:val="28"/>
        </w:rPr>
        <w:t>强各级</w:t>
      </w:r>
      <w:proofErr w:type="gramEnd"/>
      <w:r w:rsidRPr="009B4DFC">
        <w:rPr>
          <w:rFonts w:asciiTheme="minorEastAsia" w:hAnsiTheme="minorEastAsia" w:hint="eastAsia"/>
          <w:sz w:val="28"/>
          <w:szCs w:val="28"/>
        </w:rPr>
        <w:t>纪委领导班子。严格新进、新任人员标准和程序，加大跨地区、跨部门和系统内外交流。分层分类加强教育培训、上挂下派、实战练兵，提升纪检干部素质能力特别是政策把握水平。顺应依规管党、依法监察形势任务，强化法治思维和法治方式，提升专业素养。充分发挥纪委委员作用，加强机关纪委建设。</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严格管理监督。把自我监督同党内监督、民主监督、群众监督、舆论监督结合起来，强化纪检监察系统党风廉政建设“两个责任”，带头严肃党内政治生活，开展系统巡察，严格日常教育管理监督。持续深化“三转”，健全内控机制，形成执纪监督、执纪审查、案件审理相互协调、相互制约的工作机制。认真执行监督执纪工作规则，全面查找风险点和薄弱环节，防止权力滥用。坚持开门执纪，拓宽反映问题、建言献策、民主监督渠道。</w:t>
      </w:r>
    </w:p>
    <w:p w:rsidR="009B4DFC" w:rsidRPr="009B4DFC" w:rsidRDefault="009B4DFC" w:rsidP="009B4DFC">
      <w:pPr>
        <w:ind w:firstLineChars="200" w:firstLine="560"/>
        <w:rPr>
          <w:rFonts w:asciiTheme="minorEastAsia" w:hAnsiTheme="minorEastAsia"/>
          <w:sz w:val="28"/>
          <w:szCs w:val="28"/>
        </w:rPr>
      </w:pPr>
    </w:p>
    <w:p w:rsidR="009B4DFC" w:rsidRPr="009B4DFC" w:rsidRDefault="009B4DFC" w:rsidP="009B4DFC">
      <w:pPr>
        <w:ind w:firstLineChars="200" w:firstLine="560"/>
        <w:rPr>
          <w:rFonts w:asciiTheme="minorEastAsia" w:hAnsiTheme="minorEastAsia" w:hint="eastAsia"/>
          <w:sz w:val="28"/>
          <w:szCs w:val="28"/>
        </w:rPr>
      </w:pPr>
      <w:r w:rsidRPr="009B4DFC">
        <w:rPr>
          <w:rFonts w:asciiTheme="minorEastAsia" w:hAnsiTheme="minorEastAsia" w:hint="eastAsia"/>
          <w:sz w:val="28"/>
          <w:szCs w:val="28"/>
        </w:rPr>
        <w:t>发挥示范引领作用。纪检机关和纪检干部要在构建良好政治生态中作表率、树标杆，锤炼和坚守对党忠诚的坚强党性、心系群众的为民情怀、攻坚克难的担当精神、艰苦朴素的清廉本色。始终保持谦抑品格，培养严细深实的工作作风，坚决破除骄气、义气、小气、暮气等不良风气。对不忠诚、不干净的严肃查处，对不担当、不称职的坚决调整，坚</w:t>
      </w:r>
      <w:r w:rsidRPr="009B4DFC">
        <w:rPr>
          <w:rFonts w:asciiTheme="minorEastAsia" w:hAnsiTheme="minorEastAsia" w:hint="eastAsia"/>
          <w:sz w:val="28"/>
          <w:szCs w:val="28"/>
        </w:rPr>
        <w:lastRenderedPageBreak/>
        <w:t>决防止和解决“灯下黑”问题，打造忠诚干净担当的纪检队伍。</w:t>
      </w:r>
    </w:p>
    <w:p w:rsidR="009B4DFC" w:rsidRPr="009B4DFC" w:rsidRDefault="009B4DFC" w:rsidP="009B4DFC">
      <w:pPr>
        <w:ind w:firstLineChars="200" w:firstLine="560"/>
        <w:rPr>
          <w:rFonts w:asciiTheme="minorEastAsia" w:hAnsiTheme="minorEastAsia"/>
          <w:sz w:val="28"/>
          <w:szCs w:val="28"/>
        </w:rPr>
      </w:pPr>
    </w:p>
    <w:p w:rsidR="006D626B" w:rsidRPr="009B4DFC" w:rsidRDefault="009B4DFC" w:rsidP="009B4DFC">
      <w:pPr>
        <w:ind w:firstLineChars="200" w:firstLine="560"/>
        <w:rPr>
          <w:rFonts w:asciiTheme="minorEastAsia" w:hAnsiTheme="minorEastAsia"/>
          <w:sz w:val="28"/>
          <w:szCs w:val="28"/>
        </w:rPr>
      </w:pPr>
      <w:r w:rsidRPr="009B4DFC">
        <w:rPr>
          <w:rFonts w:asciiTheme="minorEastAsia" w:hAnsiTheme="minorEastAsia" w:hint="eastAsia"/>
          <w:sz w:val="28"/>
          <w:szCs w:val="28"/>
        </w:rPr>
        <w:t>建设美丽繁荣和谐四川，关键在党，关键在党要管党、从严治党。让我们更加紧密地团结在以习近平同志为核心的党中央周围，在中央纪委和省委坚强领导下，锐意进取、勇于开拓，不忘初心、继续前进，努力开创全省党风廉政建设和反腐败斗争新局面，为进一步巩固发展良好政治生态，建设美丽繁荣和谐四川、推动治蜀兴川再上新台阶</w:t>
      </w:r>
      <w:proofErr w:type="gramStart"/>
      <w:r w:rsidRPr="009B4DFC">
        <w:rPr>
          <w:rFonts w:asciiTheme="minorEastAsia" w:hAnsiTheme="minorEastAsia" w:hint="eastAsia"/>
          <w:sz w:val="28"/>
          <w:szCs w:val="28"/>
        </w:rPr>
        <w:t>作出</w:t>
      </w:r>
      <w:proofErr w:type="gramEnd"/>
      <w:r w:rsidRPr="009B4DFC">
        <w:rPr>
          <w:rFonts w:asciiTheme="minorEastAsia" w:hAnsiTheme="minorEastAsia" w:hint="eastAsia"/>
          <w:sz w:val="28"/>
          <w:szCs w:val="28"/>
        </w:rPr>
        <w:t>新的更大贡献！</w:t>
      </w:r>
      <w:bookmarkStart w:id="0" w:name="_GoBack"/>
      <w:bookmarkEnd w:id="0"/>
    </w:p>
    <w:sectPr w:rsidR="006D626B" w:rsidRPr="009B4DFC" w:rsidSect="007F1F8A">
      <w:headerReference w:type="default" r:id="rId7"/>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FF" w:rsidRDefault="007F0AFF" w:rsidP="00167692">
      <w:r>
        <w:separator/>
      </w:r>
    </w:p>
  </w:endnote>
  <w:endnote w:type="continuationSeparator" w:id="0">
    <w:p w:rsidR="007F0AFF" w:rsidRDefault="007F0AFF" w:rsidP="0016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FF" w:rsidRDefault="007F0AFF" w:rsidP="00167692">
      <w:r>
        <w:separator/>
      </w:r>
    </w:p>
  </w:footnote>
  <w:footnote w:type="continuationSeparator" w:id="0">
    <w:p w:rsidR="007F0AFF" w:rsidRDefault="007F0AFF" w:rsidP="0016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Content>
      <w:p w:rsidR="00167692" w:rsidRDefault="00167692">
        <w:pPr>
          <w:pStyle w:val="a3"/>
        </w:pPr>
        <w:r>
          <w:rPr>
            <w:lang w:val="zh-CN"/>
          </w:rPr>
          <w:t xml:space="preserve"> </w:t>
        </w:r>
        <w:r>
          <w:rPr>
            <w:b/>
            <w:bCs/>
            <w:sz w:val="24"/>
            <w:szCs w:val="24"/>
          </w:rPr>
          <w:fldChar w:fldCharType="begin"/>
        </w:r>
        <w:r>
          <w:rPr>
            <w:b/>
            <w:bCs/>
          </w:rPr>
          <w:instrText>PAGE</w:instrText>
        </w:r>
        <w:r>
          <w:rPr>
            <w:b/>
            <w:bCs/>
            <w:sz w:val="24"/>
            <w:szCs w:val="24"/>
          </w:rPr>
          <w:fldChar w:fldCharType="separate"/>
        </w:r>
        <w:r w:rsidR="007F1F8A">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1F8A">
          <w:rPr>
            <w:b/>
            <w:bCs/>
            <w:noProof/>
          </w:rPr>
          <w:t>23</w:t>
        </w:r>
        <w:r>
          <w:rPr>
            <w:b/>
            <w:bCs/>
            <w:sz w:val="24"/>
            <w:szCs w:val="24"/>
          </w:rPr>
          <w:fldChar w:fldCharType="end"/>
        </w:r>
      </w:p>
    </w:sdtContent>
  </w:sdt>
  <w:p w:rsidR="00167692" w:rsidRDefault="001676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FC"/>
    <w:rsid w:val="0001626B"/>
    <w:rsid w:val="00016357"/>
    <w:rsid w:val="00021687"/>
    <w:rsid w:val="00023EBA"/>
    <w:rsid w:val="00045EFC"/>
    <w:rsid w:val="00096A4A"/>
    <w:rsid w:val="000B68B8"/>
    <w:rsid w:val="000C16FD"/>
    <w:rsid w:val="000C2BE3"/>
    <w:rsid w:val="000C46D6"/>
    <w:rsid w:val="000D3894"/>
    <w:rsid w:val="000D4387"/>
    <w:rsid w:val="000E1929"/>
    <w:rsid w:val="000E746C"/>
    <w:rsid w:val="000F1606"/>
    <w:rsid w:val="00100B3A"/>
    <w:rsid w:val="00104F55"/>
    <w:rsid w:val="0011537F"/>
    <w:rsid w:val="0011744A"/>
    <w:rsid w:val="00126010"/>
    <w:rsid w:val="0013717A"/>
    <w:rsid w:val="00145C2A"/>
    <w:rsid w:val="00167692"/>
    <w:rsid w:val="00177ABA"/>
    <w:rsid w:val="00197C4C"/>
    <w:rsid w:val="001A3E1D"/>
    <w:rsid w:val="001B462C"/>
    <w:rsid w:val="001C5E33"/>
    <w:rsid w:val="001E0CEB"/>
    <w:rsid w:val="001E4AF0"/>
    <w:rsid w:val="001E6C35"/>
    <w:rsid w:val="00211E70"/>
    <w:rsid w:val="00212E4A"/>
    <w:rsid w:val="00217D5C"/>
    <w:rsid w:val="00231083"/>
    <w:rsid w:val="002403F5"/>
    <w:rsid w:val="00262807"/>
    <w:rsid w:val="0027462E"/>
    <w:rsid w:val="002E7FB5"/>
    <w:rsid w:val="003014E8"/>
    <w:rsid w:val="00326522"/>
    <w:rsid w:val="0034786C"/>
    <w:rsid w:val="00366D36"/>
    <w:rsid w:val="00373F3B"/>
    <w:rsid w:val="003814DD"/>
    <w:rsid w:val="003B0000"/>
    <w:rsid w:val="003B5071"/>
    <w:rsid w:val="003C5402"/>
    <w:rsid w:val="004126B5"/>
    <w:rsid w:val="00424BF7"/>
    <w:rsid w:val="004651C6"/>
    <w:rsid w:val="00475EE3"/>
    <w:rsid w:val="0048784F"/>
    <w:rsid w:val="004A73C2"/>
    <w:rsid w:val="004B3CCC"/>
    <w:rsid w:val="004C0B47"/>
    <w:rsid w:val="004D4B72"/>
    <w:rsid w:val="004F1BE8"/>
    <w:rsid w:val="00526E65"/>
    <w:rsid w:val="005405B7"/>
    <w:rsid w:val="005415C7"/>
    <w:rsid w:val="00547277"/>
    <w:rsid w:val="00554CF0"/>
    <w:rsid w:val="00572B25"/>
    <w:rsid w:val="005808B6"/>
    <w:rsid w:val="0058784D"/>
    <w:rsid w:val="005B6A80"/>
    <w:rsid w:val="005C64E5"/>
    <w:rsid w:val="005D2354"/>
    <w:rsid w:val="005F73E7"/>
    <w:rsid w:val="00602249"/>
    <w:rsid w:val="00603011"/>
    <w:rsid w:val="00640D58"/>
    <w:rsid w:val="00647E81"/>
    <w:rsid w:val="006662A9"/>
    <w:rsid w:val="006833C1"/>
    <w:rsid w:val="00685218"/>
    <w:rsid w:val="00686FCE"/>
    <w:rsid w:val="006B33AC"/>
    <w:rsid w:val="006D626B"/>
    <w:rsid w:val="006E73E1"/>
    <w:rsid w:val="00766A1F"/>
    <w:rsid w:val="007B150A"/>
    <w:rsid w:val="007B61BC"/>
    <w:rsid w:val="007C1519"/>
    <w:rsid w:val="007C5D5C"/>
    <w:rsid w:val="007E620F"/>
    <w:rsid w:val="007E6DA4"/>
    <w:rsid w:val="007F0AFF"/>
    <w:rsid w:val="007F1F8A"/>
    <w:rsid w:val="007F346C"/>
    <w:rsid w:val="00802DB2"/>
    <w:rsid w:val="00804D36"/>
    <w:rsid w:val="00807104"/>
    <w:rsid w:val="00813BF8"/>
    <w:rsid w:val="0081511E"/>
    <w:rsid w:val="008174CA"/>
    <w:rsid w:val="00860F90"/>
    <w:rsid w:val="00865D1F"/>
    <w:rsid w:val="00871695"/>
    <w:rsid w:val="00884ED4"/>
    <w:rsid w:val="00892BA0"/>
    <w:rsid w:val="00897B17"/>
    <w:rsid w:val="008B071B"/>
    <w:rsid w:val="008C67D2"/>
    <w:rsid w:val="008D179B"/>
    <w:rsid w:val="008E1BC2"/>
    <w:rsid w:val="008F288F"/>
    <w:rsid w:val="008F38C0"/>
    <w:rsid w:val="009072EA"/>
    <w:rsid w:val="00947650"/>
    <w:rsid w:val="00947F0C"/>
    <w:rsid w:val="00956C99"/>
    <w:rsid w:val="00966ED8"/>
    <w:rsid w:val="009A0CB0"/>
    <w:rsid w:val="009B4DFC"/>
    <w:rsid w:val="009B52B2"/>
    <w:rsid w:val="009B69AB"/>
    <w:rsid w:val="009C0A58"/>
    <w:rsid w:val="009D4177"/>
    <w:rsid w:val="00A222D2"/>
    <w:rsid w:val="00A27E2C"/>
    <w:rsid w:val="00A41A26"/>
    <w:rsid w:val="00A61FB4"/>
    <w:rsid w:val="00A67988"/>
    <w:rsid w:val="00AB0959"/>
    <w:rsid w:val="00AB68D7"/>
    <w:rsid w:val="00AD570F"/>
    <w:rsid w:val="00AE0F82"/>
    <w:rsid w:val="00AE7AC3"/>
    <w:rsid w:val="00AF3C5B"/>
    <w:rsid w:val="00AF4249"/>
    <w:rsid w:val="00B00185"/>
    <w:rsid w:val="00B016FE"/>
    <w:rsid w:val="00B04541"/>
    <w:rsid w:val="00B421FB"/>
    <w:rsid w:val="00B619B8"/>
    <w:rsid w:val="00B7774D"/>
    <w:rsid w:val="00B9775F"/>
    <w:rsid w:val="00BA5617"/>
    <w:rsid w:val="00BD0C7C"/>
    <w:rsid w:val="00BF4A1E"/>
    <w:rsid w:val="00BF756F"/>
    <w:rsid w:val="00C0315F"/>
    <w:rsid w:val="00C57777"/>
    <w:rsid w:val="00C74B9B"/>
    <w:rsid w:val="00C869E0"/>
    <w:rsid w:val="00C953BD"/>
    <w:rsid w:val="00CA5FDF"/>
    <w:rsid w:val="00CB3CA7"/>
    <w:rsid w:val="00CB4EB3"/>
    <w:rsid w:val="00CC54D1"/>
    <w:rsid w:val="00D01140"/>
    <w:rsid w:val="00D02A50"/>
    <w:rsid w:val="00D50413"/>
    <w:rsid w:val="00D53678"/>
    <w:rsid w:val="00D63B53"/>
    <w:rsid w:val="00D84EF6"/>
    <w:rsid w:val="00D96B28"/>
    <w:rsid w:val="00DC217B"/>
    <w:rsid w:val="00DC2C79"/>
    <w:rsid w:val="00DC7761"/>
    <w:rsid w:val="00DD7FB2"/>
    <w:rsid w:val="00DE421C"/>
    <w:rsid w:val="00E124A2"/>
    <w:rsid w:val="00E3387D"/>
    <w:rsid w:val="00E3737C"/>
    <w:rsid w:val="00E415B5"/>
    <w:rsid w:val="00E56683"/>
    <w:rsid w:val="00E90947"/>
    <w:rsid w:val="00E922B9"/>
    <w:rsid w:val="00EA2BD6"/>
    <w:rsid w:val="00EB686E"/>
    <w:rsid w:val="00EC3C88"/>
    <w:rsid w:val="00ED026E"/>
    <w:rsid w:val="00ED368E"/>
    <w:rsid w:val="00EE4FCE"/>
    <w:rsid w:val="00EF2F5A"/>
    <w:rsid w:val="00F163C4"/>
    <w:rsid w:val="00F314F7"/>
    <w:rsid w:val="00F4600B"/>
    <w:rsid w:val="00F52C0F"/>
    <w:rsid w:val="00F75157"/>
    <w:rsid w:val="00F80DD6"/>
    <w:rsid w:val="00F94FC5"/>
    <w:rsid w:val="00FA29F9"/>
    <w:rsid w:val="00FA35BC"/>
    <w:rsid w:val="00FA74F6"/>
    <w:rsid w:val="00FB0DAE"/>
    <w:rsid w:val="00FB6B50"/>
    <w:rsid w:val="00FD2498"/>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692"/>
    <w:rPr>
      <w:sz w:val="18"/>
      <w:szCs w:val="18"/>
    </w:rPr>
  </w:style>
  <w:style w:type="paragraph" w:styleId="a4">
    <w:name w:val="footer"/>
    <w:basedOn w:val="a"/>
    <w:link w:val="Char0"/>
    <w:uiPriority w:val="99"/>
    <w:unhideWhenUsed/>
    <w:rsid w:val="00167692"/>
    <w:pPr>
      <w:tabs>
        <w:tab w:val="center" w:pos="4153"/>
        <w:tab w:val="right" w:pos="8306"/>
      </w:tabs>
      <w:snapToGrid w:val="0"/>
      <w:jc w:val="left"/>
    </w:pPr>
    <w:rPr>
      <w:sz w:val="18"/>
      <w:szCs w:val="18"/>
    </w:rPr>
  </w:style>
  <w:style w:type="character" w:customStyle="1" w:styleId="Char0">
    <w:name w:val="页脚 Char"/>
    <w:basedOn w:val="a0"/>
    <w:link w:val="a4"/>
    <w:uiPriority w:val="99"/>
    <w:rsid w:val="001676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7692"/>
    <w:rPr>
      <w:sz w:val="18"/>
      <w:szCs w:val="18"/>
    </w:rPr>
  </w:style>
  <w:style w:type="paragraph" w:styleId="a4">
    <w:name w:val="footer"/>
    <w:basedOn w:val="a"/>
    <w:link w:val="Char0"/>
    <w:uiPriority w:val="99"/>
    <w:unhideWhenUsed/>
    <w:rsid w:val="00167692"/>
    <w:pPr>
      <w:tabs>
        <w:tab w:val="center" w:pos="4153"/>
        <w:tab w:val="right" w:pos="8306"/>
      </w:tabs>
      <w:snapToGrid w:val="0"/>
      <w:jc w:val="left"/>
    </w:pPr>
    <w:rPr>
      <w:sz w:val="18"/>
      <w:szCs w:val="18"/>
    </w:rPr>
  </w:style>
  <w:style w:type="character" w:customStyle="1" w:styleId="Char0">
    <w:name w:val="页脚 Char"/>
    <w:basedOn w:val="a0"/>
    <w:link w:val="a4"/>
    <w:uiPriority w:val="99"/>
    <w:rsid w:val="001676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102758">
      <w:bodyDiv w:val="1"/>
      <w:marLeft w:val="0"/>
      <w:marRight w:val="0"/>
      <w:marTop w:val="0"/>
      <w:marBottom w:val="0"/>
      <w:divBdr>
        <w:top w:val="none" w:sz="0" w:space="0" w:color="auto"/>
        <w:left w:val="none" w:sz="0" w:space="0" w:color="auto"/>
        <w:bottom w:val="none" w:sz="0" w:space="0" w:color="auto"/>
        <w:right w:val="none" w:sz="0" w:space="0" w:color="auto"/>
      </w:divBdr>
      <w:divsChild>
        <w:div w:id="2113477233">
          <w:marLeft w:val="0"/>
          <w:marRight w:val="0"/>
          <w:marTop w:val="0"/>
          <w:marBottom w:val="0"/>
          <w:divBdr>
            <w:top w:val="none" w:sz="0" w:space="0" w:color="auto"/>
            <w:left w:val="none" w:sz="0" w:space="0" w:color="auto"/>
            <w:bottom w:val="none" w:sz="0" w:space="0" w:color="auto"/>
            <w:right w:val="none" w:sz="0" w:space="0" w:color="auto"/>
          </w:divBdr>
          <w:divsChild>
            <w:div w:id="348532309">
              <w:marLeft w:val="0"/>
              <w:marRight w:val="0"/>
              <w:marTop w:val="0"/>
              <w:marBottom w:val="0"/>
              <w:divBdr>
                <w:top w:val="none" w:sz="0" w:space="0" w:color="auto"/>
                <w:left w:val="none" w:sz="0" w:space="0" w:color="auto"/>
                <w:bottom w:val="none" w:sz="0" w:space="0" w:color="auto"/>
                <w:right w:val="none" w:sz="0" w:space="0" w:color="auto"/>
              </w:divBdr>
              <w:divsChild>
                <w:div w:id="701638926">
                  <w:marLeft w:val="0"/>
                  <w:marRight w:val="0"/>
                  <w:marTop w:val="0"/>
                  <w:marBottom w:val="0"/>
                  <w:divBdr>
                    <w:top w:val="none" w:sz="0" w:space="0" w:color="auto"/>
                    <w:left w:val="none" w:sz="0" w:space="0" w:color="auto"/>
                    <w:bottom w:val="none" w:sz="0" w:space="0" w:color="auto"/>
                    <w:right w:val="none" w:sz="0" w:space="0" w:color="auto"/>
                  </w:divBdr>
                  <w:divsChild>
                    <w:div w:id="1164853047">
                      <w:marLeft w:val="0"/>
                      <w:marRight w:val="0"/>
                      <w:marTop w:val="0"/>
                      <w:marBottom w:val="0"/>
                      <w:divBdr>
                        <w:top w:val="none" w:sz="0" w:space="0" w:color="auto"/>
                        <w:left w:val="none" w:sz="0" w:space="0" w:color="auto"/>
                        <w:bottom w:val="none" w:sz="0" w:space="0" w:color="auto"/>
                        <w:right w:val="none" w:sz="0" w:space="0" w:color="auto"/>
                      </w:divBdr>
                      <w:divsChild>
                        <w:div w:id="16387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1868</Words>
  <Characters>10648</Characters>
  <Application>Microsoft Office Word</Application>
  <DocSecurity>0</DocSecurity>
  <Lines>88</Lines>
  <Paragraphs>24</Paragraphs>
  <ScaleCrop>false</ScaleCrop>
  <Company>微软中国</Company>
  <LinksUpToDate>false</LinksUpToDate>
  <CharactersWithSpaces>12492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2017-06-05T13:05:00Z</dcterms:created>
  <dc:creator>郭英才</dc:creator>
  <lastModifiedBy>郭英才</lastModifiedBy>
  <dcterms:modified xsi:type="dcterms:W3CDTF">2017-06-05T13:11:00Z</dcterms:modified>
  <revision>3</revision>
</coreProperties>
</file>