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CCF" w:rsidRPr="004C2CCF" w:rsidRDefault="004C2CCF" w:rsidP="004C2CCF">
      <w:pPr>
        <w:pStyle w:val="a3"/>
        <w:spacing w:before="0" w:beforeAutospacing="0" w:after="0" w:afterAutospacing="0" w:line="540" w:lineRule="atLeast"/>
        <w:ind w:firstLine="480"/>
        <w:jc w:val="center"/>
        <w:rPr>
          <w:rFonts w:ascii="Tahoma" w:hAnsi="Tahoma" w:cs="Tahoma"/>
          <w:sz w:val="36"/>
          <w:szCs w:val="36"/>
        </w:rPr>
      </w:pPr>
      <w:r w:rsidRPr="004C2CCF">
        <w:rPr>
          <w:rStyle w:val="a4"/>
          <w:rFonts w:ascii="Tahoma" w:hAnsi="Tahoma" w:cs="Tahoma"/>
          <w:sz w:val="36"/>
          <w:szCs w:val="36"/>
        </w:rPr>
        <w:t>中国共产党四川省第十一次代表大会</w:t>
      </w:r>
    </w:p>
    <w:p w:rsidR="004C2CCF" w:rsidRPr="004C2CCF" w:rsidRDefault="004C2CCF" w:rsidP="004C2CCF">
      <w:pPr>
        <w:pStyle w:val="a3"/>
        <w:spacing w:before="0" w:beforeAutospacing="0" w:after="0" w:afterAutospacing="0" w:line="540" w:lineRule="atLeast"/>
        <w:ind w:firstLine="480"/>
        <w:jc w:val="center"/>
        <w:rPr>
          <w:rFonts w:ascii="Tahoma" w:hAnsi="Tahoma" w:cs="Tahoma"/>
          <w:sz w:val="36"/>
          <w:szCs w:val="36"/>
        </w:rPr>
      </w:pPr>
      <w:r w:rsidRPr="004C2CCF">
        <w:rPr>
          <w:rStyle w:val="a4"/>
          <w:rFonts w:ascii="Tahoma" w:hAnsi="Tahoma" w:cs="Tahoma"/>
          <w:sz w:val="36"/>
          <w:szCs w:val="36"/>
        </w:rPr>
        <w:t>关于中共四川省第十届委员会报告的决议</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t>（</w:t>
      </w:r>
      <w:r w:rsidRPr="004C2CCF">
        <w:rPr>
          <w:rFonts w:ascii="Tahoma" w:hAnsi="Tahoma" w:cs="Tahoma"/>
          <w:sz w:val="27"/>
          <w:szCs w:val="27"/>
        </w:rPr>
        <w:t>2017</w:t>
      </w:r>
      <w:r w:rsidRPr="004C2CCF">
        <w:rPr>
          <w:rFonts w:ascii="Tahoma" w:hAnsi="Tahoma" w:cs="Tahoma"/>
          <w:sz w:val="27"/>
          <w:szCs w:val="27"/>
        </w:rPr>
        <w:t>年</w:t>
      </w:r>
      <w:r w:rsidRPr="004C2CCF">
        <w:rPr>
          <w:rFonts w:ascii="Tahoma" w:hAnsi="Tahoma" w:cs="Tahoma"/>
          <w:sz w:val="27"/>
          <w:szCs w:val="27"/>
        </w:rPr>
        <w:t>5</w:t>
      </w:r>
      <w:r w:rsidRPr="004C2CCF">
        <w:rPr>
          <w:rFonts w:ascii="Tahoma" w:hAnsi="Tahoma" w:cs="Tahoma"/>
          <w:sz w:val="27"/>
          <w:szCs w:val="27"/>
        </w:rPr>
        <w:t>月</w:t>
      </w:r>
      <w:r w:rsidRPr="004C2CCF">
        <w:rPr>
          <w:rFonts w:ascii="Tahoma" w:hAnsi="Tahoma" w:cs="Tahoma"/>
          <w:sz w:val="27"/>
          <w:szCs w:val="27"/>
        </w:rPr>
        <w:t>27</w:t>
      </w:r>
      <w:r w:rsidRPr="004C2CCF">
        <w:rPr>
          <w:rFonts w:ascii="Tahoma" w:hAnsi="Tahoma" w:cs="Tahoma"/>
          <w:sz w:val="27"/>
          <w:szCs w:val="27"/>
        </w:rPr>
        <w:t>日中国共产党四川省第十一次代表大会通过）</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t>中国共产党四川省第十一次代表大会批准了王东明同志代表中共四川省第十届委员会所作的报告。</w:t>
      </w:r>
      <w:bookmarkStart w:id="0" w:name="_GoBack"/>
      <w:bookmarkEnd w:id="0"/>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t>大会认为，报告确定的</w:t>
      </w:r>
      <w:r w:rsidRPr="004C2CCF">
        <w:rPr>
          <w:rFonts w:ascii="Tahoma" w:hAnsi="Tahoma" w:cs="Tahoma"/>
          <w:sz w:val="27"/>
          <w:szCs w:val="27"/>
        </w:rPr>
        <w:t>“</w:t>
      </w:r>
      <w:r w:rsidRPr="004C2CCF">
        <w:rPr>
          <w:rFonts w:ascii="Tahoma" w:hAnsi="Tahoma" w:cs="Tahoma"/>
          <w:sz w:val="27"/>
          <w:szCs w:val="27"/>
        </w:rPr>
        <w:t>高举中国特色社会主义伟大旗帜，以习近平总书记系列重要讲话精神和治国理政新理念新思想新战略为统揽，全面落实习近平总书记对四川工作重要指示精神，改革创新、锐意进取，深入实施</w:t>
      </w:r>
      <w:r w:rsidRPr="004C2CCF">
        <w:rPr>
          <w:rFonts w:ascii="Tahoma" w:hAnsi="Tahoma" w:cs="Tahoma"/>
          <w:sz w:val="27"/>
          <w:szCs w:val="27"/>
        </w:rPr>
        <w:t>‘</w:t>
      </w:r>
      <w:r w:rsidRPr="004C2CCF">
        <w:rPr>
          <w:rFonts w:ascii="Tahoma" w:hAnsi="Tahoma" w:cs="Tahoma"/>
          <w:sz w:val="27"/>
          <w:szCs w:val="27"/>
        </w:rPr>
        <w:t>三大发展战略</w:t>
      </w:r>
      <w:r w:rsidRPr="004C2CCF">
        <w:rPr>
          <w:rFonts w:ascii="Tahoma" w:hAnsi="Tahoma" w:cs="Tahoma"/>
          <w:sz w:val="27"/>
          <w:szCs w:val="27"/>
        </w:rPr>
        <w:t>’</w:t>
      </w:r>
      <w:r w:rsidRPr="004C2CCF">
        <w:rPr>
          <w:rFonts w:ascii="Tahoma" w:hAnsi="Tahoma" w:cs="Tahoma"/>
          <w:sz w:val="27"/>
          <w:szCs w:val="27"/>
        </w:rPr>
        <w:t>，奋力实现</w:t>
      </w:r>
      <w:r w:rsidRPr="004C2CCF">
        <w:rPr>
          <w:rFonts w:ascii="Tahoma" w:hAnsi="Tahoma" w:cs="Tahoma"/>
          <w:sz w:val="27"/>
          <w:szCs w:val="27"/>
        </w:rPr>
        <w:t>‘</w:t>
      </w:r>
      <w:r w:rsidRPr="004C2CCF">
        <w:rPr>
          <w:rFonts w:ascii="Tahoma" w:hAnsi="Tahoma" w:cs="Tahoma"/>
          <w:sz w:val="27"/>
          <w:szCs w:val="27"/>
        </w:rPr>
        <w:t>两个跨越</w:t>
      </w:r>
      <w:r w:rsidRPr="004C2CCF">
        <w:rPr>
          <w:rFonts w:ascii="Tahoma" w:hAnsi="Tahoma" w:cs="Tahoma"/>
          <w:sz w:val="27"/>
          <w:szCs w:val="27"/>
        </w:rPr>
        <w:t>’</w:t>
      </w:r>
      <w:r w:rsidRPr="004C2CCF">
        <w:rPr>
          <w:rFonts w:ascii="Tahoma" w:hAnsi="Tahoma" w:cs="Tahoma"/>
          <w:sz w:val="27"/>
          <w:szCs w:val="27"/>
        </w:rPr>
        <w:t>，加快建设美丽繁荣和谐四川，推动治蜀兴川再上新台阶，在全面建成小康社会决胜阶段再立新功，为谱写中国梦四川篇章而努力奋斗</w:t>
      </w:r>
      <w:r w:rsidRPr="004C2CCF">
        <w:rPr>
          <w:rFonts w:ascii="Tahoma" w:hAnsi="Tahoma" w:cs="Tahoma"/>
          <w:sz w:val="27"/>
          <w:szCs w:val="27"/>
        </w:rPr>
        <w:t>”</w:t>
      </w:r>
      <w:r w:rsidRPr="004C2CCF">
        <w:rPr>
          <w:rFonts w:ascii="Tahoma" w:hAnsi="Tahoma" w:cs="Tahoma"/>
          <w:sz w:val="27"/>
          <w:szCs w:val="27"/>
        </w:rPr>
        <w:t>这一主题，贯彻中央要求，符合四川实际，反映了全省广大党员和干部群众的共同愿望。报告全面客观总结了过去五年省委治蜀兴川的发展成就和基本经验，分析了面临的发展形势，科学谋划了推动治蜀兴川再上新台阶的宏伟蓝图，提出了未来五年全省发展的奋斗目标，部署了经济建设、政治建设、文化建设、社会建设以及生态文明建设的主要任务，明确了推动全面从严治党向纵深发展的新要求，是指导今后一个时期四川改革开放和现代化事业的纲领性文件。</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t>大会充分肯定了中共四川省第十届委员会的工作。大会指出，省第十次党代会以来的五年，四川走过了极不平凡的奋斗历程。在以习近平同志为核心的党中央坚强领导下，省委紧紧依靠和团结带领全省各族人民，保持坚强政治定力、专注发展定力和惩治腐败定力，推动党中央大政方针在四川落地落实，各项事业取得新的重大成就，呈现出经济持续健康发展、民生不断得到改善、社</w:t>
      </w:r>
      <w:r w:rsidRPr="004C2CCF">
        <w:rPr>
          <w:rFonts w:ascii="Tahoma" w:hAnsi="Tahoma" w:cs="Tahoma"/>
          <w:sz w:val="27"/>
          <w:szCs w:val="27"/>
        </w:rPr>
        <w:lastRenderedPageBreak/>
        <w:t>会大局和谐稳定、干部群众奋发有为的良好局面。面临多重特殊矛盾和重大考验，省委迎难而上、勇于担当，保持专注发展战略定力，坚定不移推进创新驱动转型发展；着眼同步全面小康，举全省之力坚决打赢脱贫攻坚战；切实担负地方主体责任，奋力夺取抗震救灾和灾后重建重大胜利；综合施策标本兼治，持续用力推动民族地区繁荣发展和长治久安；坚定推进从</w:t>
      </w:r>
      <w:proofErr w:type="gramStart"/>
      <w:r w:rsidRPr="004C2CCF">
        <w:rPr>
          <w:rFonts w:ascii="Tahoma" w:hAnsi="Tahoma" w:cs="Tahoma"/>
          <w:sz w:val="27"/>
          <w:szCs w:val="27"/>
        </w:rPr>
        <w:t>严管党</w:t>
      </w:r>
      <w:proofErr w:type="gramEnd"/>
      <w:r w:rsidRPr="004C2CCF">
        <w:rPr>
          <w:rFonts w:ascii="Tahoma" w:hAnsi="Tahoma" w:cs="Tahoma"/>
          <w:sz w:val="27"/>
          <w:szCs w:val="27"/>
        </w:rPr>
        <w:t>治党，集中打了一场惩贪治腐、正风</w:t>
      </w:r>
      <w:proofErr w:type="gramStart"/>
      <w:r w:rsidRPr="004C2CCF">
        <w:rPr>
          <w:rFonts w:ascii="Tahoma" w:hAnsi="Tahoma" w:cs="Tahoma"/>
          <w:sz w:val="27"/>
          <w:szCs w:val="27"/>
        </w:rPr>
        <w:t>肃</w:t>
      </w:r>
      <w:proofErr w:type="gramEnd"/>
      <w:r w:rsidRPr="004C2CCF">
        <w:rPr>
          <w:rFonts w:ascii="Tahoma" w:hAnsi="Tahoma" w:cs="Tahoma"/>
          <w:sz w:val="27"/>
          <w:szCs w:val="27"/>
        </w:rPr>
        <w:t>纪、刷新吏治的攻坚战持久战。五年砥砺奋进拼搏实干，在把牢方向中坚定了必胜信念，在攻坚克难中取得了巨大成就，在开拓进取中谱写了发展新篇。</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t>大会同意报告对过去五年基本经验的总结。大会认为，十届省委坚持把中央精神与四川实际紧密结合，准确把握四川发展的阶段性特征，创造性开展工作，加深了对做好四川工作的认识。方向问题始终是决定治蜀兴</w:t>
      </w:r>
      <w:proofErr w:type="gramStart"/>
      <w:r w:rsidRPr="004C2CCF">
        <w:rPr>
          <w:rFonts w:ascii="Tahoma" w:hAnsi="Tahoma" w:cs="Tahoma"/>
          <w:sz w:val="27"/>
          <w:szCs w:val="27"/>
        </w:rPr>
        <w:t>川事业</w:t>
      </w:r>
      <w:proofErr w:type="gramEnd"/>
      <w:r w:rsidRPr="004C2CCF">
        <w:rPr>
          <w:rFonts w:ascii="Tahoma" w:hAnsi="Tahoma" w:cs="Tahoma"/>
          <w:sz w:val="27"/>
          <w:szCs w:val="27"/>
        </w:rPr>
        <w:t>成败的根本所在，必须自觉在思想上政治上行动上同以习近平同志为核心的党中央保持高度一致，确保事业发展沿着正确方向前进；四川的基本省情决定了发展始终是第一要务，必须把经济建设作为兴省之要、把创新驱动转型发展作为核心任务，加快闯过转型升级这道关口；四川工作纷繁复杂千头万绪，</w:t>
      </w:r>
      <w:proofErr w:type="gramStart"/>
      <w:r w:rsidRPr="004C2CCF">
        <w:rPr>
          <w:rFonts w:ascii="Tahoma" w:hAnsi="Tahoma" w:cs="Tahoma"/>
          <w:sz w:val="27"/>
          <w:szCs w:val="27"/>
        </w:rPr>
        <w:t>必须事</w:t>
      </w:r>
      <w:proofErr w:type="gramEnd"/>
      <w:r w:rsidRPr="004C2CCF">
        <w:rPr>
          <w:rFonts w:ascii="Tahoma" w:hAnsi="Tahoma" w:cs="Tahoma"/>
          <w:sz w:val="27"/>
          <w:szCs w:val="27"/>
        </w:rPr>
        <w:t>不避难、统筹兼顾、谋定后动、勇于担当，以钉钉子精神狠抓落实，一步一个脚印实现既定目标；治蜀兴川重在厉行法治，必须把依法治省作为事关全局的战略任务和关键性工程来抓，确保社会和谐稳定、长治久安；事业发展的根本力量在人民，必须始终把人民群众对美好生活的向往作为奋斗目标，不断夺取治蜀</w:t>
      </w:r>
      <w:proofErr w:type="gramStart"/>
      <w:r w:rsidRPr="004C2CCF">
        <w:rPr>
          <w:rFonts w:ascii="Tahoma" w:hAnsi="Tahoma" w:cs="Tahoma"/>
          <w:sz w:val="27"/>
          <w:szCs w:val="27"/>
        </w:rPr>
        <w:t>兴川新胜利</w:t>
      </w:r>
      <w:proofErr w:type="gramEnd"/>
      <w:r w:rsidRPr="004C2CCF">
        <w:rPr>
          <w:rFonts w:ascii="Tahoma" w:hAnsi="Tahoma" w:cs="Tahoma"/>
          <w:sz w:val="27"/>
          <w:szCs w:val="27"/>
        </w:rPr>
        <w:t>；党的伟大工程保障党的伟大事业，必须坚定推进全面从严治党，为四川各项事业发展提供坚强保证。这些经验启示弥足珍贵，要</w:t>
      </w:r>
      <w:proofErr w:type="gramStart"/>
      <w:r w:rsidRPr="004C2CCF">
        <w:rPr>
          <w:rFonts w:ascii="Tahoma" w:hAnsi="Tahoma" w:cs="Tahoma"/>
          <w:sz w:val="27"/>
          <w:szCs w:val="27"/>
        </w:rPr>
        <w:t>一</w:t>
      </w:r>
      <w:proofErr w:type="gramEnd"/>
      <w:r w:rsidRPr="004C2CCF">
        <w:rPr>
          <w:rFonts w:ascii="Tahoma" w:hAnsi="Tahoma" w:cs="Tahoma"/>
          <w:sz w:val="27"/>
          <w:szCs w:val="27"/>
        </w:rPr>
        <w:t>以贯之坚持下去并不断丰富发展。</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lastRenderedPageBreak/>
        <w:t>大会指出，党的十八大以来，党和国家各项事业之所以不断开创新局面，根本就在于以习近平同志为核心的党中央的坚强领导，根本就在于习近平总书记系列重要讲话精神的科学指导。面对新的伟大实践，必须毫不动摇把习近平总书记系列重要讲话精神和治国</w:t>
      </w:r>
      <w:proofErr w:type="gramStart"/>
      <w:r w:rsidRPr="004C2CCF">
        <w:rPr>
          <w:rFonts w:ascii="Tahoma" w:hAnsi="Tahoma" w:cs="Tahoma"/>
          <w:sz w:val="27"/>
          <w:szCs w:val="27"/>
        </w:rPr>
        <w:t>理政新理念</w:t>
      </w:r>
      <w:proofErr w:type="gramEnd"/>
      <w:r w:rsidRPr="004C2CCF">
        <w:rPr>
          <w:rFonts w:ascii="Tahoma" w:hAnsi="Tahoma" w:cs="Tahoma"/>
          <w:sz w:val="27"/>
          <w:szCs w:val="27"/>
        </w:rPr>
        <w:t>新思想新战略作为思想旗帜、科学指南和根本遵循，始终以此统揽四川各项工作，推动治蜀兴川再上新台阶。要紧紧围绕实现</w:t>
      </w:r>
      <w:r w:rsidRPr="004C2CCF">
        <w:rPr>
          <w:rFonts w:ascii="Tahoma" w:hAnsi="Tahoma" w:cs="Tahoma"/>
          <w:sz w:val="27"/>
          <w:szCs w:val="27"/>
        </w:rPr>
        <w:t>“</w:t>
      </w:r>
      <w:r w:rsidRPr="004C2CCF">
        <w:rPr>
          <w:rFonts w:ascii="Tahoma" w:hAnsi="Tahoma" w:cs="Tahoma"/>
          <w:sz w:val="27"/>
          <w:szCs w:val="27"/>
        </w:rPr>
        <w:t>两个一百年</w:t>
      </w:r>
      <w:r w:rsidRPr="004C2CCF">
        <w:rPr>
          <w:rFonts w:ascii="Tahoma" w:hAnsi="Tahoma" w:cs="Tahoma"/>
          <w:sz w:val="27"/>
          <w:szCs w:val="27"/>
        </w:rPr>
        <w:t>”</w:t>
      </w:r>
      <w:r w:rsidRPr="004C2CCF">
        <w:rPr>
          <w:rFonts w:ascii="Tahoma" w:hAnsi="Tahoma" w:cs="Tahoma"/>
          <w:sz w:val="27"/>
          <w:szCs w:val="27"/>
        </w:rPr>
        <w:t>奋斗目标，奋力谱写中国梦四川篇章；要始终保持</w:t>
      </w:r>
      <w:r w:rsidRPr="004C2CCF">
        <w:rPr>
          <w:rFonts w:ascii="Tahoma" w:hAnsi="Tahoma" w:cs="Tahoma"/>
          <w:sz w:val="27"/>
          <w:szCs w:val="27"/>
        </w:rPr>
        <w:t>“</w:t>
      </w:r>
      <w:r w:rsidRPr="004C2CCF">
        <w:rPr>
          <w:rFonts w:ascii="Tahoma" w:hAnsi="Tahoma" w:cs="Tahoma"/>
          <w:sz w:val="27"/>
          <w:szCs w:val="27"/>
        </w:rPr>
        <w:t>四个自信</w:t>
      </w:r>
      <w:r w:rsidRPr="004C2CCF">
        <w:rPr>
          <w:rFonts w:ascii="Tahoma" w:hAnsi="Tahoma" w:cs="Tahoma"/>
          <w:sz w:val="27"/>
          <w:szCs w:val="27"/>
        </w:rPr>
        <w:t>”</w:t>
      </w:r>
      <w:r w:rsidRPr="004C2CCF">
        <w:rPr>
          <w:rFonts w:ascii="Tahoma" w:hAnsi="Tahoma" w:cs="Tahoma"/>
          <w:sz w:val="27"/>
          <w:szCs w:val="27"/>
        </w:rPr>
        <w:t>政治定力，坚定中国特色社会主义必胜信心；要协调推进</w:t>
      </w:r>
      <w:r w:rsidRPr="004C2CCF">
        <w:rPr>
          <w:rFonts w:ascii="Tahoma" w:hAnsi="Tahoma" w:cs="Tahoma"/>
          <w:sz w:val="27"/>
          <w:szCs w:val="27"/>
        </w:rPr>
        <w:t>“</w:t>
      </w:r>
      <w:r w:rsidRPr="004C2CCF">
        <w:rPr>
          <w:rFonts w:ascii="Tahoma" w:hAnsi="Tahoma" w:cs="Tahoma"/>
          <w:sz w:val="27"/>
          <w:szCs w:val="27"/>
        </w:rPr>
        <w:t>四个全面</w:t>
      </w:r>
      <w:r w:rsidRPr="004C2CCF">
        <w:rPr>
          <w:rFonts w:ascii="Tahoma" w:hAnsi="Tahoma" w:cs="Tahoma"/>
          <w:sz w:val="27"/>
          <w:szCs w:val="27"/>
        </w:rPr>
        <w:t>”</w:t>
      </w:r>
      <w:r w:rsidRPr="004C2CCF">
        <w:rPr>
          <w:rFonts w:ascii="Tahoma" w:hAnsi="Tahoma" w:cs="Tahoma"/>
          <w:sz w:val="27"/>
          <w:szCs w:val="27"/>
        </w:rPr>
        <w:t>战略布局，统筹推动治蜀兴</w:t>
      </w:r>
      <w:proofErr w:type="gramStart"/>
      <w:r w:rsidRPr="004C2CCF">
        <w:rPr>
          <w:rFonts w:ascii="Tahoma" w:hAnsi="Tahoma" w:cs="Tahoma"/>
          <w:sz w:val="27"/>
          <w:szCs w:val="27"/>
        </w:rPr>
        <w:t>川各项</w:t>
      </w:r>
      <w:proofErr w:type="gramEnd"/>
      <w:r w:rsidRPr="004C2CCF">
        <w:rPr>
          <w:rFonts w:ascii="Tahoma" w:hAnsi="Tahoma" w:cs="Tahoma"/>
          <w:sz w:val="27"/>
          <w:szCs w:val="27"/>
        </w:rPr>
        <w:t>事业发展；要牢固树立和自觉</w:t>
      </w:r>
      <w:proofErr w:type="gramStart"/>
      <w:r w:rsidRPr="004C2CCF">
        <w:rPr>
          <w:rFonts w:ascii="Tahoma" w:hAnsi="Tahoma" w:cs="Tahoma"/>
          <w:sz w:val="27"/>
          <w:szCs w:val="27"/>
        </w:rPr>
        <w:t>践行</w:t>
      </w:r>
      <w:proofErr w:type="gramEnd"/>
      <w:r w:rsidRPr="004C2CCF">
        <w:rPr>
          <w:rFonts w:ascii="Tahoma" w:hAnsi="Tahoma" w:cs="Tahoma"/>
          <w:sz w:val="27"/>
          <w:szCs w:val="27"/>
        </w:rPr>
        <w:t>新发展理念，走出新常态下四川转型发展新路子；要始终坚持稳中求进这个工作总基调和治国理</w:t>
      </w:r>
      <w:proofErr w:type="gramStart"/>
      <w:r w:rsidRPr="004C2CCF">
        <w:rPr>
          <w:rFonts w:ascii="Tahoma" w:hAnsi="Tahoma" w:cs="Tahoma"/>
          <w:sz w:val="27"/>
          <w:szCs w:val="27"/>
        </w:rPr>
        <w:t>政重要</w:t>
      </w:r>
      <w:proofErr w:type="gramEnd"/>
      <w:r w:rsidRPr="004C2CCF">
        <w:rPr>
          <w:rFonts w:ascii="Tahoma" w:hAnsi="Tahoma" w:cs="Tahoma"/>
          <w:sz w:val="27"/>
          <w:szCs w:val="27"/>
        </w:rPr>
        <w:t>原则，确保四川改革发展行稳致远；要全面落</w:t>
      </w:r>
      <w:proofErr w:type="gramStart"/>
      <w:r w:rsidRPr="004C2CCF">
        <w:rPr>
          <w:rFonts w:ascii="Tahoma" w:hAnsi="Tahoma" w:cs="Tahoma"/>
          <w:sz w:val="27"/>
          <w:szCs w:val="27"/>
        </w:rPr>
        <w:t>实习近</w:t>
      </w:r>
      <w:proofErr w:type="gramEnd"/>
      <w:r w:rsidRPr="004C2CCF">
        <w:rPr>
          <w:rFonts w:ascii="Tahoma" w:hAnsi="Tahoma" w:cs="Tahoma"/>
          <w:sz w:val="27"/>
          <w:szCs w:val="27"/>
        </w:rPr>
        <w:t>平总书记对四川工作的重要指示，向党中央和全省人民交出合格答卷。</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t>大会同意报告提出的未来五年全省工作的奋斗目标和发展战略。大会强调，展望未来发展，要用建设美丽繁荣</w:t>
      </w:r>
      <w:proofErr w:type="gramStart"/>
      <w:r w:rsidRPr="004C2CCF">
        <w:rPr>
          <w:rFonts w:ascii="Tahoma" w:hAnsi="Tahoma" w:cs="Tahoma"/>
          <w:sz w:val="27"/>
          <w:szCs w:val="27"/>
        </w:rPr>
        <w:t>和谐四川的美好愿景</w:t>
      </w:r>
      <w:proofErr w:type="gramEnd"/>
      <w:r w:rsidRPr="004C2CCF">
        <w:rPr>
          <w:rFonts w:ascii="Tahoma" w:hAnsi="Tahoma" w:cs="Tahoma"/>
          <w:sz w:val="27"/>
          <w:szCs w:val="27"/>
        </w:rPr>
        <w:t>凝聚奋进力量，始终不渝朝着</w:t>
      </w:r>
      <w:r w:rsidRPr="004C2CCF">
        <w:rPr>
          <w:rFonts w:ascii="Tahoma" w:hAnsi="Tahoma" w:cs="Tahoma"/>
          <w:sz w:val="27"/>
          <w:szCs w:val="27"/>
        </w:rPr>
        <w:t>“</w:t>
      </w:r>
      <w:r w:rsidRPr="004C2CCF">
        <w:rPr>
          <w:rFonts w:ascii="Tahoma" w:hAnsi="Tahoma" w:cs="Tahoma"/>
          <w:sz w:val="27"/>
          <w:szCs w:val="27"/>
        </w:rPr>
        <w:t>两个跨越</w:t>
      </w:r>
      <w:r w:rsidRPr="004C2CCF">
        <w:rPr>
          <w:rFonts w:ascii="Tahoma" w:hAnsi="Tahoma" w:cs="Tahoma"/>
          <w:sz w:val="27"/>
          <w:szCs w:val="27"/>
        </w:rPr>
        <w:t>”</w:t>
      </w:r>
      <w:r w:rsidRPr="004C2CCF">
        <w:rPr>
          <w:rFonts w:ascii="Tahoma" w:hAnsi="Tahoma" w:cs="Tahoma"/>
          <w:sz w:val="27"/>
          <w:szCs w:val="27"/>
        </w:rPr>
        <w:t>的奋斗目标坚定前行。决胜全面小康是必须如期完成的首要任务，确保与全国同步全面建成小康社会，进而继续推动</w:t>
      </w:r>
      <w:r w:rsidRPr="004C2CCF">
        <w:rPr>
          <w:rFonts w:ascii="Tahoma" w:hAnsi="Tahoma" w:cs="Tahoma"/>
          <w:sz w:val="27"/>
          <w:szCs w:val="27"/>
        </w:rPr>
        <w:t>“</w:t>
      </w:r>
      <w:r w:rsidRPr="004C2CCF">
        <w:rPr>
          <w:rFonts w:ascii="Tahoma" w:hAnsi="Tahoma" w:cs="Tahoma"/>
          <w:sz w:val="27"/>
          <w:szCs w:val="27"/>
        </w:rPr>
        <w:t>五位一体</w:t>
      </w:r>
      <w:r w:rsidRPr="004C2CCF">
        <w:rPr>
          <w:rFonts w:ascii="Tahoma" w:hAnsi="Tahoma" w:cs="Tahoma"/>
          <w:sz w:val="27"/>
          <w:szCs w:val="27"/>
        </w:rPr>
        <w:t>”</w:t>
      </w:r>
      <w:r w:rsidRPr="004C2CCF">
        <w:rPr>
          <w:rFonts w:ascii="Tahoma" w:hAnsi="Tahoma" w:cs="Tahoma"/>
          <w:sz w:val="27"/>
          <w:szCs w:val="27"/>
        </w:rPr>
        <w:t>建设全面进步；建设经济强省是决定四川未来前途的历史使命，必须推动全省产业核心竞争力、城市整体竞争力、区域综合竞争力全面提升，做到经济总量大、经济结构优、创新能力强、质量效益好，实现经济综合实力、人民生活质量、生态文明建设、文化繁荣发展、现代治理能力再上新台阶。今后五年，要深入实施多点多极支撑发展战略，构建区域协同共兴、整体跨越提升的新格局；深入实施</w:t>
      </w:r>
      <w:r w:rsidRPr="004C2CCF">
        <w:rPr>
          <w:rFonts w:ascii="Tahoma" w:hAnsi="Tahoma" w:cs="Tahoma"/>
          <w:sz w:val="27"/>
          <w:szCs w:val="27"/>
        </w:rPr>
        <w:t>“</w:t>
      </w:r>
      <w:r w:rsidRPr="004C2CCF">
        <w:rPr>
          <w:rFonts w:ascii="Tahoma" w:hAnsi="Tahoma" w:cs="Tahoma"/>
          <w:sz w:val="27"/>
          <w:szCs w:val="27"/>
        </w:rPr>
        <w:t>两化</w:t>
      </w:r>
      <w:r w:rsidRPr="004C2CCF">
        <w:rPr>
          <w:rFonts w:ascii="Tahoma" w:hAnsi="Tahoma" w:cs="Tahoma"/>
          <w:sz w:val="27"/>
          <w:szCs w:val="27"/>
        </w:rPr>
        <w:t>”</w:t>
      </w:r>
      <w:r w:rsidRPr="004C2CCF">
        <w:rPr>
          <w:rFonts w:ascii="Tahoma" w:hAnsi="Tahoma" w:cs="Tahoma"/>
          <w:sz w:val="27"/>
          <w:szCs w:val="27"/>
        </w:rPr>
        <w:t>互动城乡统筹发展战略，构建</w:t>
      </w:r>
      <w:r w:rsidRPr="004C2CCF">
        <w:rPr>
          <w:rFonts w:ascii="Tahoma" w:hAnsi="Tahoma" w:cs="Tahoma"/>
          <w:sz w:val="27"/>
          <w:szCs w:val="27"/>
        </w:rPr>
        <w:t>“</w:t>
      </w:r>
      <w:r w:rsidRPr="004C2CCF">
        <w:rPr>
          <w:rFonts w:ascii="Tahoma" w:hAnsi="Tahoma" w:cs="Tahoma"/>
          <w:sz w:val="27"/>
          <w:szCs w:val="27"/>
        </w:rPr>
        <w:t>四化</w:t>
      </w:r>
      <w:r w:rsidRPr="004C2CCF">
        <w:rPr>
          <w:rFonts w:ascii="Tahoma" w:hAnsi="Tahoma" w:cs="Tahoma"/>
          <w:sz w:val="27"/>
          <w:szCs w:val="27"/>
        </w:rPr>
        <w:t>”</w:t>
      </w:r>
      <w:r w:rsidRPr="004C2CCF">
        <w:rPr>
          <w:rFonts w:ascii="Tahoma" w:hAnsi="Tahoma" w:cs="Tahoma"/>
          <w:sz w:val="27"/>
          <w:szCs w:val="27"/>
        </w:rPr>
        <w:t>同步发展、城乡共同繁荣的新格局；深入实施创新驱动发展战略，构建动力转换接续、发展提质升级的新格局。</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lastRenderedPageBreak/>
        <w:t>大会同意报告对未来五年四川经济社会发展重点任务的部署。大会指出，要深入推进供给侧结构性改革，扎实推进</w:t>
      </w:r>
      <w:r w:rsidRPr="004C2CCF">
        <w:rPr>
          <w:rFonts w:ascii="Tahoma" w:hAnsi="Tahoma" w:cs="Tahoma"/>
          <w:sz w:val="27"/>
          <w:szCs w:val="27"/>
        </w:rPr>
        <w:t>“</w:t>
      </w:r>
      <w:r w:rsidRPr="004C2CCF">
        <w:rPr>
          <w:rFonts w:ascii="Tahoma" w:hAnsi="Tahoma" w:cs="Tahoma"/>
          <w:sz w:val="27"/>
          <w:szCs w:val="27"/>
        </w:rPr>
        <w:t>三去一降一补</w:t>
      </w:r>
      <w:r w:rsidRPr="004C2CCF">
        <w:rPr>
          <w:rFonts w:ascii="Tahoma" w:hAnsi="Tahoma" w:cs="Tahoma"/>
          <w:sz w:val="27"/>
          <w:szCs w:val="27"/>
        </w:rPr>
        <w:t>”</w:t>
      </w:r>
      <w:r w:rsidRPr="004C2CCF">
        <w:rPr>
          <w:rFonts w:ascii="Tahoma" w:hAnsi="Tahoma" w:cs="Tahoma"/>
          <w:sz w:val="27"/>
          <w:szCs w:val="27"/>
        </w:rPr>
        <w:t>，大力推动产业迈向中高端，深化农业供给侧结构性改革，加快新型城镇化进程；要持续深化改革扩大开放，蹄疾步</w:t>
      </w:r>
      <w:proofErr w:type="gramStart"/>
      <w:r w:rsidRPr="004C2CCF">
        <w:rPr>
          <w:rFonts w:ascii="Tahoma" w:hAnsi="Tahoma" w:cs="Tahoma"/>
          <w:sz w:val="27"/>
          <w:szCs w:val="27"/>
        </w:rPr>
        <w:t>稳全面</w:t>
      </w:r>
      <w:proofErr w:type="gramEnd"/>
      <w:r w:rsidRPr="004C2CCF">
        <w:rPr>
          <w:rFonts w:ascii="Tahoma" w:hAnsi="Tahoma" w:cs="Tahoma"/>
          <w:sz w:val="27"/>
          <w:szCs w:val="27"/>
        </w:rPr>
        <w:t>深化改革，系统推进全面创新改革试验，更高水平推进开放合作；要坚决打赢脱贫攻坚战和推进社会民生事业发展，以</w:t>
      </w:r>
      <w:r w:rsidRPr="004C2CCF">
        <w:rPr>
          <w:rFonts w:ascii="Tahoma" w:hAnsi="Tahoma" w:cs="Tahoma"/>
          <w:sz w:val="27"/>
          <w:szCs w:val="27"/>
        </w:rPr>
        <w:t>“</w:t>
      </w:r>
      <w:r w:rsidRPr="004C2CCF">
        <w:rPr>
          <w:rFonts w:ascii="Tahoma" w:hAnsi="Tahoma" w:cs="Tahoma"/>
          <w:sz w:val="27"/>
          <w:szCs w:val="27"/>
        </w:rPr>
        <w:t>绣花</w:t>
      </w:r>
      <w:r w:rsidRPr="004C2CCF">
        <w:rPr>
          <w:rFonts w:ascii="Tahoma" w:hAnsi="Tahoma" w:cs="Tahoma"/>
          <w:sz w:val="27"/>
          <w:szCs w:val="27"/>
        </w:rPr>
        <w:t>”</w:t>
      </w:r>
      <w:r w:rsidRPr="004C2CCF">
        <w:rPr>
          <w:rFonts w:ascii="Tahoma" w:hAnsi="Tahoma" w:cs="Tahoma"/>
          <w:sz w:val="27"/>
          <w:szCs w:val="27"/>
        </w:rPr>
        <w:t>功夫精准扶贫精准脱贫，全面发展社会事业，推进革命老区民族地区地震灾区同步奔康；要坚定推进生态优先绿色发展，持续加强生态保护，坚决有力治理污染，加快发展绿色低碳循环经济；要切实加强思想文化建设，巩固团结奋斗的共同思想基础，培育</w:t>
      </w:r>
      <w:proofErr w:type="gramStart"/>
      <w:r w:rsidRPr="004C2CCF">
        <w:rPr>
          <w:rFonts w:ascii="Tahoma" w:hAnsi="Tahoma" w:cs="Tahoma"/>
          <w:sz w:val="27"/>
          <w:szCs w:val="27"/>
        </w:rPr>
        <w:t>践行</w:t>
      </w:r>
      <w:proofErr w:type="gramEnd"/>
      <w:r w:rsidRPr="004C2CCF">
        <w:rPr>
          <w:rFonts w:ascii="Tahoma" w:hAnsi="Tahoma" w:cs="Tahoma"/>
          <w:sz w:val="27"/>
          <w:szCs w:val="27"/>
        </w:rPr>
        <w:t>社会主义核心价值观，深入推进文化改革发展，增强优秀文化产品供给能力；要积极发展社会主义民主法治，加强社会主义民主政治建设，深入开展法治四川建设，加强和创新社会治理。</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t>大会强调，建设美丽繁荣和谐四川、推动治蜀兴川再上新台阶，关键在党，关键在党要管党、从严治党。要坚定政治方向，切实树牢</w:t>
      </w:r>
      <w:r w:rsidRPr="004C2CCF">
        <w:rPr>
          <w:rFonts w:ascii="Tahoma" w:hAnsi="Tahoma" w:cs="Tahoma"/>
          <w:sz w:val="27"/>
          <w:szCs w:val="27"/>
        </w:rPr>
        <w:t>“</w:t>
      </w:r>
      <w:r w:rsidRPr="004C2CCF">
        <w:rPr>
          <w:rFonts w:ascii="Tahoma" w:hAnsi="Tahoma" w:cs="Tahoma"/>
          <w:sz w:val="27"/>
          <w:szCs w:val="27"/>
        </w:rPr>
        <w:t>四个意识</w:t>
      </w:r>
      <w:r w:rsidRPr="004C2CCF">
        <w:rPr>
          <w:rFonts w:ascii="Tahoma" w:hAnsi="Tahoma" w:cs="Tahoma"/>
          <w:sz w:val="27"/>
          <w:szCs w:val="27"/>
        </w:rPr>
        <w:t>”</w:t>
      </w:r>
      <w:r w:rsidRPr="004C2CCF">
        <w:rPr>
          <w:rFonts w:ascii="Tahoma" w:hAnsi="Tahoma" w:cs="Tahoma"/>
          <w:sz w:val="27"/>
          <w:szCs w:val="27"/>
        </w:rPr>
        <w:t>；着力凝神聚魂，坚守共产党人精神家园；始终遵规守矩，严肃党内政治生活；坚持除弊革新，推动党风政</w:t>
      </w:r>
      <w:proofErr w:type="gramStart"/>
      <w:r w:rsidRPr="004C2CCF">
        <w:rPr>
          <w:rFonts w:ascii="Tahoma" w:hAnsi="Tahoma" w:cs="Tahoma"/>
          <w:sz w:val="27"/>
          <w:szCs w:val="27"/>
        </w:rPr>
        <w:t>风持续</w:t>
      </w:r>
      <w:proofErr w:type="gramEnd"/>
      <w:r w:rsidRPr="004C2CCF">
        <w:rPr>
          <w:rFonts w:ascii="Tahoma" w:hAnsi="Tahoma" w:cs="Tahoma"/>
          <w:sz w:val="27"/>
          <w:szCs w:val="27"/>
        </w:rPr>
        <w:t>好转根本好转；注重选贤任能，打造忠诚干净担当的执政骨干队伍；着眼固本强基，坚持重心下移夯实基层基础；强化标本兼治，深入推进反腐倡廉建设。</w:t>
      </w:r>
    </w:p>
    <w:p w:rsidR="004C2CCF" w:rsidRPr="004C2CCF" w:rsidRDefault="004C2CCF" w:rsidP="004C2CCF">
      <w:pPr>
        <w:pStyle w:val="a3"/>
        <w:spacing w:before="0" w:beforeAutospacing="0" w:after="0" w:afterAutospacing="0" w:line="540" w:lineRule="atLeast"/>
        <w:ind w:firstLine="480"/>
        <w:rPr>
          <w:rFonts w:ascii="Tahoma" w:hAnsi="Tahoma" w:cs="Tahoma"/>
          <w:sz w:val="27"/>
          <w:szCs w:val="27"/>
        </w:rPr>
      </w:pPr>
      <w:r w:rsidRPr="004C2CCF">
        <w:rPr>
          <w:rFonts w:ascii="Tahoma" w:hAnsi="Tahoma" w:cs="Tahoma"/>
          <w:sz w:val="27"/>
          <w:szCs w:val="27"/>
        </w:rPr>
        <w:t>大会号召，全省各级党组织、广大共产党员和各族人民群众要更加紧密地团结在以习近平同志为核心的党中央周围，高举中国特色社会主义伟大旗帜，不忘初心、继续前进，推动治蜀兴川再上新台阶，在全面建成小康社会决胜阶段再立新功，为谱写中国梦四川篇章而努力奋斗！</w:t>
      </w:r>
    </w:p>
    <w:p w:rsidR="00CE5CDE" w:rsidRPr="004C2CCF" w:rsidRDefault="00CE5CDE"/>
    <w:sectPr w:rsidR="00CE5CDE" w:rsidRPr="004C2CCF" w:rsidSect="004C2CCF">
      <w:pgSz w:w="11906" w:h="16838"/>
      <w:pgMar w:top="1440"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CCF"/>
    <w:rsid w:val="004C2CCF"/>
    <w:rsid w:val="00CE5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C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2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2CC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C2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4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414</Words>
  <Characters>2365</Characters>
  <Application>Microsoft Office Word</Application>
  <DocSecurity>0</DocSecurity>
  <Lines>19</Lines>
  <Paragraphs>5</Paragraphs>
  <ScaleCrop>false</ScaleCrop>
  <Company>china</Company>
  <LinksUpToDate>false</LinksUpToDate>
  <CharactersWithSpaces>2774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2017-06-06T01:28:00Z</dcterms:created>
  <dc:creator>付洪涛</dc:creator>
  <lastModifiedBy>付洪涛</lastModifiedBy>
  <dcterms:modified xsi:type="dcterms:W3CDTF">2017-06-06T01:29:00Z</dcterms:modified>
  <revision>1</revision>
</coreProperties>
</file>