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6B6" w:rsidRPr="00770DC3" w:rsidRDefault="00BB46B6" w:rsidP="00770DC3">
      <w:pPr>
        <w:ind w:firstLineChars="200" w:firstLine="643"/>
        <w:jc w:val="center"/>
        <w:rPr>
          <w:rFonts w:asciiTheme="minorEastAsia" w:hAnsiTheme="minorEastAsia" w:hint="eastAsia"/>
          <w:b/>
          <w:sz w:val="32"/>
          <w:szCs w:val="28"/>
        </w:rPr>
      </w:pPr>
      <w:r w:rsidRPr="00770DC3">
        <w:rPr>
          <w:rFonts w:asciiTheme="minorEastAsia" w:hAnsiTheme="minorEastAsia" w:hint="eastAsia"/>
          <w:b/>
          <w:sz w:val="32"/>
          <w:szCs w:val="28"/>
        </w:rPr>
        <w:t>全面提升新时代宣传工作的科学化规范化制度化水平</w:t>
      </w:r>
    </w:p>
    <w:p w:rsidR="00BB46B6" w:rsidRPr="00770DC3" w:rsidRDefault="00BB46B6" w:rsidP="00770DC3">
      <w:pPr>
        <w:ind w:firstLineChars="200" w:firstLine="643"/>
        <w:jc w:val="center"/>
        <w:rPr>
          <w:rFonts w:asciiTheme="minorEastAsia" w:hAnsiTheme="minorEastAsia" w:hint="eastAsia"/>
          <w:b/>
          <w:sz w:val="32"/>
          <w:szCs w:val="28"/>
        </w:rPr>
      </w:pPr>
      <w:r w:rsidRPr="00770DC3">
        <w:rPr>
          <w:rFonts w:asciiTheme="minorEastAsia" w:hAnsiTheme="minorEastAsia" w:hint="eastAsia"/>
          <w:b/>
          <w:sz w:val="32"/>
          <w:szCs w:val="28"/>
        </w:rPr>
        <w:t>——中央宣传部负责人就《中国共产党宣传工作条例》答记者问</w:t>
      </w:r>
    </w:p>
    <w:p w:rsidR="00BB46B6" w:rsidRPr="00BB46B6" w:rsidRDefault="00BB46B6" w:rsidP="00770DC3">
      <w:pPr>
        <w:jc w:val="center"/>
        <w:rPr>
          <w:rFonts w:asciiTheme="minorEastAsia" w:hAnsiTheme="minorEastAsia" w:hint="eastAsia"/>
          <w:sz w:val="28"/>
          <w:szCs w:val="28"/>
        </w:rPr>
      </w:pPr>
      <w:r w:rsidRPr="00BB46B6">
        <w:rPr>
          <w:rFonts w:asciiTheme="minorEastAsia" w:hAnsiTheme="minorEastAsia" w:hint="eastAsia"/>
          <w:sz w:val="28"/>
          <w:szCs w:val="28"/>
        </w:rPr>
        <w:t>来源： 新华社</w:t>
      </w:r>
      <w:r>
        <w:rPr>
          <w:rFonts w:asciiTheme="minorEastAsia" w:hAnsiTheme="minorEastAsia" w:hint="eastAsia"/>
          <w:sz w:val="28"/>
          <w:szCs w:val="28"/>
        </w:rPr>
        <w:t xml:space="preserve">  时间： </w:t>
      </w:r>
      <w:r w:rsidRPr="00BB46B6">
        <w:rPr>
          <w:rFonts w:asciiTheme="minorEastAsia" w:hAnsiTheme="minorEastAsia" w:hint="eastAsia"/>
          <w:sz w:val="28"/>
          <w:szCs w:val="28"/>
        </w:rPr>
        <w:t>2019-08-31</w:t>
      </w:r>
    </w:p>
    <w:p w:rsidR="00770DC3" w:rsidRPr="00BB46B6" w:rsidRDefault="00BB46B6" w:rsidP="00770DC3">
      <w:pPr>
        <w:ind w:firstLineChars="200" w:firstLine="560"/>
        <w:rPr>
          <w:rFonts w:asciiTheme="minorEastAsia" w:hAnsiTheme="minorEastAsia"/>
          <w:sz w:val="28"/>
          <w:szCs w:val="28"/>
        </w:rPr>
      </w:pPr>
      <w:r w:rsidRPr="00BB46B6">
        <w:rPr>
          <w:rFonts w:asciiTheme="minorEastAsia" w:hAnsiTheme="minorEastAsia"/>
          <w:sz w:val="28"/>
          <w:szCs w:val="28"/>
        </w:rPr>
        <w:t xml:space="preserve">  </w:t>
      </w:r>
    </w:p>
    <w:p w:rsidR="00BB46B6" w:rsidRPr="00BB46B6" w:rsidRDefault="00770DC3" w:rsidP="00BB46B6">
      <w:pPr>
        <w:ind w:firstLineChars="200" w:firstLine="560"/>
        <w:rPr>
          <w:rFonts w:asciiTheme="minorEastAsia" w:hAnsiTheme="minorEastAsia" w:hint="eastAsia"/>
          <w:sz w:val="28"/>
          <w:szCs w:val="28"/>
        </w:rPr>
      </w:pPr>
      <w:r>
        <w:rPr>
          <w:rFonts w:asciiTheme="minorEastAsia" w:hAnsiTheme="minorEastAsia" w:hint="eastAsia"/>
          <w:sz w:val="28"/>
          <w:szCs w:val="28"/>
        </w:rPr>
        <w:t>2019年8月，</w:t>
      </w:r>
      <w:r w:rsidR="00BB46B6" w:rsidRPr="00BB46B6">
        <w:rPr>
          <w:rFonts w:asciiTheme="minorEastAsia" w:hAnsiTheme="minorEastAsia" w:hint="eastAsia"/>
          <w:sz w:val="28"/>
          <w:szCs w:val="28"/>
        </w:rPr>
        <w:t>中共中央印发了《中国共产党宣传工作条例》（以下简称《条例》）。中央宣传部负责人就《条例》有关情况，回答了记者的提问。</w:t>
      </w:r>
    </w:p>
    <w:p w:rsidR="00BB46B6" w:rsidRPr="00BB46B6" w:rsidRDefault="00BB46B6" w:rsidP="00BB46B6">
      <w:pPr>
        <w:ind w:firstLineChars="200" w:firstLine="560"/>
        <w:rPr>
          <w:rFonts w:asciiTheme="minorEastAsia" w:hAnsiTheme="minorEastAsia"/>
          <w:sz w:val="28"/>
          <w:szCs w:val="28"/>
        </w:rPr>
      </w:pP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问：</w:t>
      </w:r>
      <w:r w:rsidRPr="00770DC3">
        <w:rPr>
          <w:rFonts w:asciiTheme="minorEastAsia" w:hAnsiTheme="minorEastAsia" w:hint="eastAsia"/>
          <w:b/>
          <w:sz w:val="28"/>
          <w:szCs w:val="28"/>
        </w:rPr>
        <w:t>请您介绍一下《条例》出台的背景和意义</w:t>
      </w:r>
      <w:r w:rsidRPr="00BB46B6">
        <w:rPr>
          <w:rFonts w:asciiTheme="minorEastAsia" w:hAnsiTheme="minorEastAsia" w:hint="eastAsia"/>
          <w:sz w:val="28"/>
          <w:szCs w:val="28"/>
        </w:rPr>
        <w:t>。</w:t>
      </w: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答：党的十八大以来，以习近平同志为核心的党中央高度重视宣传工作，习近平总书记亲自主持召开一系列重要会议、发表一系列重要讲话，深刻回答了宣传工作方向性、全局性、战略性重大问题。做好新形势下宣传工作，迫切需要将习近平总书记关于宣传思想工作的重要思想，以及我们党长期以来特别是党的十八大以来宣传工作形成的宝贵经验和有效做法，以党内法规的形式固定下来，为宣传工作提供基本遵循。</w:t>
      </w: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党中央高度重视《条例》制定工作，将《条例》列入《中央党内法规制定工作第二个五年规划（2018－2022年）》。按照党中央要求，中央宣传部在深入调研的基础上，认真研究论证，广泛征求意见，反复修改完善，起草形成《条例》稿。2019年4月19日，习近平总书记主持召开中央政治局会议，审议通过《条例》。6月29日，党中央</w:t>
      </w:r>
      <w:r w:rsidRPr="00BB46B6">
        <w:rPr>
          <w:rFonts w:asciiTheme="minorEastAsia" w:hAnsiTheme="minorEastAsia" w:hint="eastAsia"/>
          <w:sz w:val="28"/>
          <w:szCs w:val="28"/>
        </w:rPr>
        <w:lastRenderedPageBreak/>
        <w:t>印发《条例》。</w:t>
      </w: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条例》是宣传领域的主干性、基础性党内法规，以刚性的法规制度为全党开展宣传工作提供了有力指导和支撑，标志着宣传工作科学化规范化制度化建设迈上新的台阶，在党的宣传事业发展史上具有重要的里程碑意义。</w:t>
      </w:r>
    </w:p>
    <w:p w:rsidR="00BB46B6" w:rsidRPr="00BB46B6" w:rsidRDefault="00BB46B6" w:rsidP="00BB46B6">
      <w:pPr>
        <w:ind w:firstLineChars="200" w:firstLine="560"/>
        <w:rPr>
          <w:rFonts w:asciiTheme="minorEastAsia" w:hAnsiTheme="minorEastAsia"/>
          <w:sz w:val="28"/>
          <w:szCs w:val="28"/>
        </w:rPr>
      </w:pP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问：</w:t>
      </w:r>
      <w:r w:rsidRPr="00770DC3">
        <w:rPr>
          <w:rFonts w:asciiTheme="minorEastAsia" w:hAnsiTheme="minorEastAsia" w:hint="eastAsia"/>
          <w:b/>
          <w:sz w:val="28"/>
          <w:szCs w:val="28"/>
        </w:rPr>
        <w:t>请您介绍一下《条例》的主要框架</w:t>
      </w:r>
      <w:r w:rsidRPr="00BB46B6">
        <w:rPr>
          <w:rFonts w:asciiTheme="minorEastAsia" w:hAnsiTheme="minorEastAsia" w:hint="eastAsia"/>
          <w:sz w:val="28"/>
          <w:szCs w:val="28"/>
        </w:rPr>
        <w:t>。</w:t>
      </w: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答：《条例》以习近平新时代中国特色社会主义思想为指导，把习近平总书记关于宣传工作地位作用、目标任务、职责使命、实践要求的一系列重要论述贯穿其中。《条例》共13章53条，大致分为三个板块。第一板块包括总则、组织领导和职责两章，主要是目的依据、定位作用、指导思想、根本任务、工作原则，以及机构设置、党委和党委宣传部职责等管总的内容。第二板块是第三章到第十一章，规定了宣传领域各方面工作，包括理论、新闻舆论和出版、思想道德建设、文化文艺、互联网宣传和信息内容管理、对外宣传、基层宣传工作、意识形态管理、加强党对宣传工作的全面领导等。第三板块包括保障和监督、附则两章，主要是机制保障、经费保障、表彰激励、调研舆情和信息化保障、法治保障、监督检查、责任追究等规定。</w:t>
      </w:r>
    </w:p>
    <w:p w:rsidR="00BB46B6" w:rsidRPr="00BB46B6" w:rsidRDefault="00BB46B6" w:rsidP="00BB46B6">
      <w:pPr>
        <w:ind w:firstLineChars="200" w:firstLine="560"/>
        <w:rPr>
          <w:rFonts w:asciiTheme="minorEastAsia" w:hAnsiTheme="minorEastAsia"/>
          <w:sz w:val="28"/>
          <w:szCs w:val="28"/>
        </w:rPr>
      </w:pPr>
    </w:p>
    <w:p w:rsidR="00BB46B6" w:rsidRPr="00770DC3" w:rsidRDefault="00BB46B6" w:rsidP="00BB46B6">
      <w:pPr>
        <w:ind w:firstLineChars="200" w:firstLine="560"/>
        <w:rPr>
          <w:rFonts w:asciiTheme="minorEastAsia" w:hAnsiTheme="minorEastAsia" w:hint="eastAsia"/>
          <w:b/>
          <w:sz w:val="28"/>
          <w:szCs w:val="28"/>
        </w:rPr>
      </w:pPr>
      <w:r w:rsidRPr="00BB46B6">
        <w:rPr>
          <w:rFonts w:asciiTheme="minorEastAsia" w:hAnsiTheme="minorEastAsia" w:hint="eastAsia"/>
          <w:sz w:val="28"/>
          <w:szCs w:val="28"/>
        </w:rPr>
        <w:t>问：</w:t>
      </w:r>
      <w:r w:rsidRPr="00770DC3">
        <w:rPr>
          <w:rFonts w:asciiTheme="minorEastAsia" w:hAnsiTheme="minorEastAsia" w:hint="eastAsia"/>
          <w:b/>
          <w:sz w:val="28"/>
          <w:szCs w:val="28"/>
        </w:rPr>
        <w:t>请问《条例》关于宣传工作定位作用、指导思想和根本任务有哪些规定？</w:t>
      </w:r>
    </w:p>
    <w:p w:rsidR="00BB46B6" w:rsidRPr="00BB46B6" w:rsidRDefault="00BB46B6" w:rsidP="00BB46B6">
      <w:pPr>
        <w:ind w:firstLineChars="200" w:firstLine="560"/>
        <w:rPr>
          <w:rFonts w:asciiTheme="minorEastAsia" w:hAnsiTheme="minorEastAsia"/>
          <w:sz w:val="28"/>
          <w:szCs w:val="28"/>
        </w:rPr>
      </w:pP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lastRenderedPageBreak/>
        <w:t>答：关于宣传工作的定位作用，《条例》规定，宣传工作是党的一项极端重要的工作，是坚持党的政治路线、加强党的政治建设、加强党的思想政治领导、巩固党的群众基础和执政基础的重要方式，是为实现党的主张和奋斗目标动员组织党员、干部和群众所进行的理论武装、舆论引导、思想教育、文化建设、文明培育等工作和活动。宣传工作是党领导人民不断夺取革命、建设、改革胜利的优良传统和政治优势。</w:t>
      </w: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关于宣传工作的指导思想，《条例》规定，宣传工作坚持以马克思列宁主义、毛泽东思想、邓小平理论、“三个代表”重要思想、科学发展观、习近平新时代中国特色社会主义思想为指导，牢固树立政治意识、大局意识、核心意识、看齐意识，坚定中国特色社会主义道路自信、理论自信、制度自信、文化自信，坚决维护习近平总书记党中央的核心、全党的核心地位，坚决维护党中央权威和集中统一领导，担当举旗帜、聚民心、育新人、兴文化、</w:t>
      </w:r>
      <w:proofErr w:type="gramStart"/>
      <w:r w:rsidRPr="00BB46B6">
        <w:rPr>
          <w:rFonts w:asciiTheme="minorEastAsia" w:hAnsiTheme="minorEastAsia" w:hint="eastAsia"/>
          <w:sz w:val="28"/>
          <w:szCs w:val="28"/>
        </w:rPr>
        <w:t>展形象</w:t>
      </w:r>
      <w:proofErr w:type="gramEnd"/>
      <w:r w:rsidRPr="00BB46B6">
        <w:rPr>
          <w:rFonts w:asciiTheme="minorEastAsia" w:hAnsiTheme="minorEastAsia" w:hint="eastAsia"/>
          <w:sz w:val="28"/>
          <w:szCs w:val="28"/>
        </w:rPr>
        <w:t>的使命任务，促进全体人民在理想信念、价值理念、道德观念上紧紧团结在一起，为夺取新时代中国特色社会主义伟大胜利、实现中华民族伟大复兴的中国梦提供思想保证、舆论支持、精神动力和文化条件。</w:t>
      </w: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条例》提出了“一个高举”、“两个巩固”、“三个建设”的宣传工作根本任务，即高举中国特色社会主义伟大旗帜，巩固马克思主义在意识形态领域的指导地位，巩固全党全国人民团结奋斗的共同思想基础，建设具有强大凝聚力和</w:t>
      </w:r>
      <w:proofErr w:type="gramStart"/>
      <w:r w:rsidRPr="00BB46B6">
        <w:rPr>
          <w:rFonts w:asciiTheme="minorEastAsia" w:hAnsiTheme="minorEastAsia" w:hint="eastAsia"/>
          <w:sz w:val="28"/>
          <w:szCs w:val="28"/>
        </w:rPr>
        <w:t>引领力</w:t>
      </w:r>
      <w:proofErr w:type="gramEnd"/>
      <w:r w:rsidRPr="00BB46B6">
        <w:rPr>
          <w:rFonts w:asciiTheme="minorEastAsia" w:hAnsiTheme="minorEastAsia" w:hint="eastAsia"/>
          <w:sz w:val="28"/>
          <w:szCs w:val="28"/>
        </w:rPr>
        <w:t>的社会主义意识形态，建设具有强大生命力和创造力的社会主义精神文明，建设具有强大感召力和影</w:t>
      </w:r>
      <w:r w:rsidRPr="00BB46B6">
        <w:rPr>
          <w:rFonts w:asciiTheme="minorEastAsia" w:hAnsiTheme="minorEastAsia" w:hint="eastAsia"/>
          <w:sz w:val="28"/>
          <w:szCs w:val="28"/>
        </w:rPr>
        <w:lastRenderedPageBreak/>
        <w:t>响力的中华文化软实力。</w:t>
      </w:r>
    </w:p>
    <w:p w:rsidR="00BB46B6" w:rsidRPr="00BB46B6" w:rsidRDefault="00BB46B6" w:rsidP="00BB46B6">
      <w:pPr>
        <w:ind w:firstLineChars="200" w:firstLine="560"/>
        <w:rPr>
          <w:rFonts w:asciiTheme="minorEastAsia" w:hAnsiTheme="minorEastAsia"/>
          <w:sz w:val="28"/>
          <w:szCs w:val="28"/>
        </w:rPr>
      </w:pP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问：</w:t>
      </w:r>
      <w:r w:rsidRPr="00770DC3">
        <w:rPr>
          <w:rFonts w:asciiTheme="minorEastAsia" w:hAnsiTheme="minorEastAsia" w:hint="eastAsia"/>
          <w:b/>
          <w:sz w:val="28"/>
          <w:szCs w:val="28"/>
        </w:rPr>
        <w:t>请问《条例》对各级党委承担的宣传工作职责有哪些规定？</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答：做好宣传工作需要全党动手。各级党委对宣传工作</w:t>
      </w:r>
      <w:proofErr w:type="gramStart"/>
      <w:r w:rsidRPr="00BB46B6">
        <w:rPr>
          <w:rFonts w:asciiTheme="minorEastAsia" w:hAnsiTheme="minorEastAsia" w:hint="eastAsia"/>
          <w:sz w:val="28"/>
          <w:szCs w:val="28"/>
        </w:rPr>
        <w:t>负主体</w:t>
      </w:r>
      <w:proofErr w:type="gramEnd"/>
      <w:r w:rsidRPr="00BB46B6">
        <w:rPr>
          <w:rFonts w:asciiTheme="minorEastAsia" w:hAnsiTheme="minorEastAsia" w:hint="eastAsia"/>
          <w:sz w:val="28"/>
          <w:szCs w:val="28"/>
        </w:rPr>
        <w:t>责任，应当把学习宣传贯彻习近平新时代中国特色社会主义思想作为首要政治任务，加强对宣传领域重大战略性任务的统筹指导和重大问题的分析</w:t>
      </w:r>
      <w:proofErr w:type="gramStart"/>
      <w:r w:rsidRPr="00BB46B6">
        <w:rPr>
          <w:rFonts w:asciiTheme="minorEastAsia" w:hAnsiTheme="minorEastAsia" w:hint="eastAsia"/>
          <w:sz w:val="28"/>
          <w:szCs w:val="28"/>
        </w:rPr>
        <w:t>研</w:t>
      </w:r>
      <w:proofErr w:type="gramEnd"/>
      <w:r w:rsidRPr="00BB46B6">
        <w:rPr>
          <w:rFonts w:asciiTheme="minorEastAsia" w:hAnsiTheme="minorEastAsia" w:hint="eastAsia"/>
          <w:sz w:val="28"/>
          <w:szCs w:val="28"/>
        </w:rPr>
        <w:t>判。</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《条例》规定了</w:t>
      </w:r>
      <w:r w:rsidRPr="00770DC3">
        <w:rPr>
          <w:rFonts w:asciiTheme="minorEastAsia" w:hAnsiTheme="minorEastAsia" w:hint="eastAsia"/>
          <w:b/>
          <w:sz w:val="28"/>
          <w:szCs w:val="28"/>
        </w:rPr>
        <w:t>党委的7项主要职责</w:t>
      </w:r>
      <w:r w:rsidRPr="00BB46B6">
        <w:rPr>
          <w:rFonts w:asciiTheme="minorEastAsia" w:hAnsiTheme="minorEastAsia" w:hint="eastAsia"/>
          <w:sz w:val="28"/>
          <w:szCs w:val="28"/>
        </w:rPr>
        <w:t>：</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一是贯彻落实党中央和上级党委关于宣传工作的决策部署以及指示精神，指导和督促检查下级党组织做好宣传工作；</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二是定期研究部署宣传工作重要工作和重大事项，每年向党中央或者上一级党委报告宣传工作情况；</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三是研究制定宣传工作的重要政策，按照权限制定宣传工作相关党内法规和规范性文件，推动制定宣传工作相关法律法规，并组织实施；</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四是牢牢掌握意识形态工作领导权，落实意识形态工作责任制；</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五是统筹社会主义精神文明建设和文化建设；</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六是领导宣传部门做好宣传工作，选优配</w:t>
      </w:r>
      <w:proofErr w:type="gramStart"/>
      <w:r w:rsidRPr="00BB46B6">
        <w:rPr>
          <w:rFonts w:asciiTheme="minorEastAsia" w:hAnsiTheme="minorEastAsia" w:hint="eastAsia"/>
          <w:sz w:val="28"/>
          <w:szCs w:val="28"/>
        </w:rPr>
        <w:t>强宣传</w:t>
      </w:r>
      <w:proofErr w:type="gramEnd"/>
      <w:r w:rsidRPr="00BB46B6">
        <w:rPr>
          <w:rFonts w:asciiTheme="minorEastAsia" w:hAnsiTheme="minorEastAsia" w:hint="eastAsia"/>
          <w:sz w:val="28"/>
          <w:szCs w:val="28"/>
        </w:rPr>
        <w:t>系统领导班子和主要负责人，加强宣传干部、人才队伍建设；</w:t>
      </w: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七是领导同级人大、政府、政协、法院、检察院、人民团体、企事业单位等做好本部门本单位本领域宣传工作。</w:t>
      </w: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《条例》还规定，中央纪委国家监委和地方各级纪委监委，党的</w:t>
      </w:r>
      <w:r w:rsidRPr="00BB46B6">
        <w:rPr>
          <w:rFonts w:asciiTheme="minorEastAsia" w:hAnsiTheme="minorEastAsia" w:hint="eastAsia"/>
          <w:sz w:val="28"/>
          <w:szCs w:val="28"/>
        </w:rPr>
        <w:lastRenderedPageBreak/>
        <w:t>工作机关、党委直属事业单位等，参照党委履行相应宣传工作职责。</w:t>
      </w:r>
    </w:p>
    <w:p w:rsidR="00BB46B6" w:rsidRPr="00BB46B6" w:rsidRDefault="00BB46B6" w:rsidP="00BB46B6">
      <w:pPr>
        <w:ind w:firstLineChars="200" w:firstLine="560"/>
        <w:rPr>
          <w:rFonts w:asciiTheme="minorEastAsia" w:hAnsiTheme="minorEastAsia"/>
          <w:sz w:val="28"/>
          <w:szCs w:val="28"/>
        </w:rPr>
      </w:pPr>
    </w:p>
    <w:p w:rsidR="00BB46B6" w:rsidRPr="00770DC3" w:rsidRDefault="00BB46B6" w:rsidP="00BB46B6">
      <w:pPr>
        <w:ind w:firstLineChars="200" w:firstLine="560"/>
        <w:rPr>
          <w:rFonts w:asciiTheme="minorEastAsia" w:hAnsiTheme="minorEastAsia" w:hint="eastAsia"/>
          <w:b/>
          <w:sz w:val="28"/>
          <w:szCs w:val="28"/>
        </w:rPr>
      </w:pPr>
      <w:r w:rsidRPr="00BB46B6">
        <w:rPr>
          <w:rFonts w:asciiTheme="minorEastAsia" w:hAnsiTheme="minorEastAsia" w:hint="eastAsia"/>
          <w:sz w:val="28"/>
          <w:szCs w:val="28"/>
        </w:rPr>
        <w:t>问：</w:t>
      </w:r>
      <w:r w:rsidRPr="00770DC3">
        <w:rPr>
          <w:rFonts w:asciiTheme="minorEastAsia" w:hAnsiTheme="minorEastAsia" w:hint="eastAsia"/>
          <w:b/>
          <w:sz w:val="28"/>
          <w:szCs w:val="28"/>
        </w:rPr>
        <w:t>请问《条例》对各级党委宣传部承担的工作职责有哪些规定？</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答：党委宣传部是党中央和地方各级党委主管意识形态方面工作的职能部门，是社会主义精神文明建设的牵头协调部门。《条例》规定了党委宣传部的16项工作职责：</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（一）贯彻落实党对宣传工作的方针政策和决策部署，拟订宣传工作重要政策和事业发展规划；</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（二）统筹协调意识形态工作，组织协调意识形态工作责任制落实情况日常监督检查，结合巡视巡察工作开展专项检查；</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（三）指导协调理论研究、学习、宣传工作；</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（四）统筹分析</w:t>
      </w:r>
      <w:proofErr w:type="gramStart"/>
      <w:r w:rsidRPr="00BB46B6">
        <w:rPr>
          <w:rFonts w:asciiTheme="minorEastAsia" w:hAnsiTheme="minorEastAsia" w:hint="eastAsia"/>
          <w:sz w:val="28"/>
          <w:szCs w:val="28"/>
        </w:rPr>
        <w:t>研</w:t>
      </w:r>
      <w:proofErr w:type="gramEnd"/>
      <w:r w:rsidRPr="00BB46B6">
        <w:rPr>
          <w:rFonts w:asciiTheme="minorEastAsia" w:hAnsiTheme="minorEastAsia" w:hint="eastAsia"/>
          <w:sz w:val="28"/>
          <w:szCs w:val="28"/>
        </w:rPr>
        <w:t>判和引导社会舆论，指导协调新闻单位工作，协调开展新闻发布工作；</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（五）管理新闻出版和电影工作，统筹指导广播电视工作，组织指导“扫黄打非”工作；</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（六）统筹指导社会主义核心价值观建设，组织指导思想道德建设和思想政治工作，推进群众性精神文明创建；</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（七）统筹协调精神文化产品创作和生产，协调组织中华优秀传统文化传承发展的有关工作，指导协调推动群众文化建设；</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（八）指导协调文化体制改革和文化事业、文化产业以及旅游业发展，指导协调国有文化资产监管工作；</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（九）宏观指导互联网宣传和信息内容建设管理工作，统筹协调</w:t>
      </w:r>
      <w:r w:rsidRPr="00BB46B6">
        <w:rPr>
          <w:rFonts w:asciiTheme="minorEastAsia" w:hAnsiTheme="minorEastAsia" w:hint="eastAsia"/>
          <w:sz w:val="28"/>
          <w:szCs w:val="28"/>
        </w:rPr>
        <w:lastRenderedPageBreak/>
        <w:t>新媒体建设与管理；</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（十）统筹开展对外宣传工作，指导对外文化交流合作工作，协调推动中华文化走出去工作，协调人权宣传工作；</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（十一）协调推进宣传领域法治建设；</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（十二）统筹指导舆情信息工作；</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（十三）负责宣传工作的内容建设和口径管理；</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（十四）按照干部管理权限负责宣传系统领导班子和干部、人才队伍建设管理；</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（十五）指导下级党委宣传工作；</w:t>
      </w: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（十六）完成同级党委和上级党委宣传部交办的其他任务。</w:t>
      </w:r>
    </w:p>
    <w:p w:rsidR="00BB46B6" w:rsidRPr="00BB46B6" w:rsidRDefault="00BB46B6" w:rsidP="00BB46B6">
      <w:pPr>
        <w:ind w:firstLineChars="200" w:firstLine="560"/>
        <w:rPr>
          <w:rFonts w:asciiTheme="minorEastAsia" w:hAnsiTheme="minorEastAsia"/>
          <w:sz w:val="28"/>
          <w:szCs w:val="28"/>
        </w:rPr>
      </w:pP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问：</w:t>
      </w:r>
      <w:r w:rsidRPr="00770DC3">
        <w:rPr>
          <w:rFonts w:asciiTheme="minorEastAsia" w:hAnsiTheme="minorEastAsia" w:hint="eastAsia"/>
          <w:b/>
          <w:sz w:val="28"/>
          <w:szCs w:val="28"/>
        </w:rPr>
        <w:t>请问《条例》对加强基层宣传工作有哪些实招？</w:t>
      </w: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答：考虑到基层宣传工作相对薄弱，《条例》把基层宣传工作单列一章，对企业、农村、机关、学校、科研院所、街道社区、社会组织等基层单位的宣传工作</w:t>
      </w:r>
      <w:proofErr w:type="gramStart"/>
      <w:r w:rsidRPr="00BB46B6">
        <w:rPr>
          <w:rFonts w:asciiTheme="minorEastAsia" w:hAnsiTheme="minorEastAsia" w:hint="eastAsia"/>
          <w:sz w:val="28"/>
          <w:szCs w:val="28"/>
        </w:rPr>
        <w:t>作出</w:t>
      </w:r>
      <w:proofErr w:type="gramEnd"/>
      <w:r w:rsidRPr="00BB46B6">
        <w:rPr>
          <w:rFonts w:asciiTheme="minorEastAsia" w:hAnsiTheme="minorEastAsia" w:hint="eastAsia"/>
          <w:sz w:val="28"/>
          <w:szCs w:val="28"/>
        </w:rPr>
        <w:t>明确规定。在机构设置和工作力量上，规定乡镇（街道）党组织明确1名党委（党工委）委员负责宣传工作，村（社区）党组织配备宣传员；国有以及国有控股企业党组织设置宣传工作机构；高校党委设立宣传部；国有参股企业、非公有制经济组织和社会组织中的党组织应当根据实际情况配备宣传员；各级党和国家机关中党的基层组织应当根据实际情况设置宣传工作机构，或者配备从事宣传工作的人员。在阵地建设上，规定各级党委和政府应当加强新时代文明实践中心、县级</w:t>
      </w:r>
      <w:proofErr w:type="gramStart"/>
      <w:r w:rsidRPr="00BB46B6">
        <w:rPr>
          <w:rFonts w:asciiTheme="minorEastAsia" w:hAnsiTheme="minorEastAsia" w:hint="eastAsia"/>
          <w:sz w:val="28"/>
          <w:szCs w:val="28"/>
        </w:rPr>
        <w:t>融媒体</w:t>
      </w:r>
      <w:proofErr w:type="gramEnd"/>
      <w:r w:rsidRPr="00BB46B6">
        <w:rPr>
          <w:rFonts w:asciiTheme="minorEastAsia" w:hAnsiTheme="minorEastAsia" w:hint="eastAsia"/>
          <w:sz w:val="28"/>
          <w:szCs w:val="28"/>
        </w:rPr>
        <w:t>中心建设，加强基层公共图书馆、</w:t>
      </w:r>
      <w:r w:rsidRPr="00BB46B6">
        <w:rPr>
          <w:rFonts w:asciiTheme="minorEastAsia" w:hAnsiTheme="minorEastAsia" w:hint="eastAsia"/>
          <w:sz w:val="28"/>
          <w:szCs w:val="28"/>
        </w:rPr>
        <w:lastRenderedPageBreak/>
        <w:t>文化馆、博物馆、广播电视机构、乡镇（街道）综合文化站、村（社区）综合文化中心、文体广场等文化设施的建设、管理和使用。在经费保障上，规定各级党委和政府应当加大经费投入，建立健全农村文化建设经费保障机制，支持基层文化设施建设和群众性文化活动开展，购买公共文化服务，加大优质文化产品和服务供给。</w:t>
      </w:r>
    </w:p>
    <w:p w:rsidR="00BB46B6" w:rsidRPr="00BB46B6" w:rsidRDefault="00BB46B6" w:rsidP="00BB46B6">
      <w:pPr>
        <w:ind w:firstLineChars="200" w:firstLine="560"/>
        <w:rPr>
          <w:rFonts w:asciiTheme="minorEastAsia" w:hAnsiTheme="minorEastAsia"/>
          <w:sz w:val="28"/>
          <w:szCs w:val="28"/>
        </w:rPr>
      </w:pP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问：</w:t>
      </w:r>
      <w:r w:rsidRPr="00770DC3">
        <w:rPr>
          <w:rFonts w:asciiTheme="minorEastAsia" w:hAnsiTheme="minorEastAsia" w:hint="eastAsia"/>
          <w:b/>
          <w:sz w:val="28"/>
          <w:szCs w:val="28"/>
        </w:rPr>
        <w:t>请您谈谈如何抓好《条例》的贯彻落实。</w:t>
      </w:r>
    </w:p>
    <w:p w:rsidR="00BB46B6" w:rsidRPr="00BB46B6"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答：学习贯彻《条例》是各级党组织的重要任务。按照《条例》要求，各级党委（党组）要加强《条例》执行情况的监督检查，纳入党建工作责任制，纳入意识形态工作责任制，纳入领导班子、领导干部目标管理，纳入监督执纪问责范围。</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中央宣传部将从以下方面抓好《条例》的贯彻落实。</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一是加强学习宣传。推动将《条例》纳入党委（党组）理论学习中心组学习内容，组织开展学习培训和宣传阐释，让党员干部准确把握《条例》精神和主要内容。</w:t>
      </w:r>
    </w:p>
    <w:p w:rsidR="00770DC3" w:rsidRDefault="00BB46B6" w:rsidP="00BB46B6">
      <w:pPr>
        <w:ind w:firstLineChars="200" w:firstLine="560"/>
        <w:rPr>
          <w:rFonts w:asciiTheme="minorEastAsia" w:hAnsiTheme="minorEastAsia" w:hint="eastAsia"/>
          <w:sz w:val="28"/>
          <w:szCs w:val="28"/>
        </w:rPr>
      </w:pPr>
      <w:r w:rsidRPr="00BB46B6">
        <w:rPr>
          <w:rFonts w:asciiTheme="minorEastAsia" w:hAnsiTheme="minorEastAsia" w:hint="eastAsia"/>
          <w:sz w:val="28"/>
          <w:szCs w:val="28"/>
        </w:rPr>
        <w:t>二是完善配套制度。加强统筹谋划，推动各地区各有关部门进一步建立健全宣传领域法规制度，把《条例》各项规定</w:t>
      </w:r>
      <w:proofErr w:type="gramStart"/>
      <w:r w:rsidRPr="00BB46B6">
        <w:rPr>
          <w:rFonts w:asciiTheme="minorEastAsia" w:hAnsiTheme="minorEastAsia" w:hint="eastAsia"/>
          <w:sz w:val="28"/>
          <w:szCs w:val="28"/>
        </w:rPr>
        <w:t>落细落小</w:t>
      </w:r>
      <w:proofErr w:type="gramEnd"/>
      <w:r w:rsidRPr="00BB46B6">
        <w:rPr>
          <w:rFonts w:asciiTheme="minorEastAsia" w:hAnsiTheme="minorEastAsia" w:hint="eastAsia"/>
          <w:sz w:val="28"/>
          <w:szCs w:val="28"/>
        </w:rPr>
        <w:t>、落到实处。</w:t>
      </w:r>
    </w:p>
    <w:p w:rsidR="00BB46B6" w:rsidRPr="00BB46B6" w:rsidRDefault="00BB46B6" w:rsidP="00BB46B6">
      <w:pPr>
        <w:ind w:firstLineChars="200" w:firstLine="560"/>
        <w:rPr>
          <w:rFonts w:asciiTheme="minorEastAsia" w:hAnsiTheme="minorEastAsia" w:hint="eastAsia"/>
          <w:sz w:val="28"/>
          <w:szCs w:val="28"/>
        </w:rPr>
      </w:pPr>
      <w:bookmarkStart w:id="0" w:name="_GoBack"/>
      <w:bookmarkEnd w:id="0"/>
      <w:r w:rsidRPr="00BB46B6">
        <w:rPr>
          <w:rFonts w:asciiTheme="minorEastAsia" w:hAnsiTheme="minorEastAsia" w:hint="eastAsia"/>
          <w:sz w:val="28"/>
          <w:szCs w:val="28"/>
        </w:rPr>
        <w:t>三是做好督促落实。适时开展专题调研，深入了解《条例》贯彻落实情况，推动解决工作中的困难问题。</w:t>
      </w:r>
    </w:p>
    <w:p w:rsidR="00CE6AC0" w:rsidRPr="00BB46B6" w:rsidRDefault="00B97308" w:rsidP="00BB46B6">
      <w:pPr>
        <w:ind w:firstLineChars="200" w:firstLine="560"/>
        <w:rPr>
          <w:rFonts w:asciiTheme="minorEastAsia" w:hAnsiTheme="minorEastAsia"/>
          <w:sz w:val="28"/>
          <w:szCs w:val="28"/>
        </w:rPr>
      </w:pPr>
    </w:p>
    <w:sectPr w:rsidR="00CE6AC0" w:rsidRPr="00BB46B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308" w:rsidRDefault="00B97308" w:rsidP="00BB46B6">
      <w:r>
        <w:separator/>
      </w:r>
    </w:p>
  </w:endnote>
  <w:endnote w:type="continuationSeparator" w:id="0">
    <w:p w:rsidR="00B97308" w:rsidRDefault="00B97308" w:rsidP="00BB4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844009"/>
      <w:docPartObj>
        <w:docPartGallery w:val="Page Numbers (Bottom of Page)"/>
        <w:docPartUnique/>
      </w:docPartObj>
    </w:sdtPr>
    <w:sdtContent>
      <w:sdt>
        <w:sdtPr>
          <w:id w:val="98381352"/>
          <w:docPartObj>
            <w:docPartGallery w:val="Page Numbers (Top of Page)"/>
            <w:docPartUnique/>
          </w:docPartObj>
        </w:sdtPr>
        <w:sdtContent>
          <w:p w:rsidR="00BB46B6" w:rsidRDefault="00BB46B6">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770DC3">
              <w:rPr>
                <w:b/>
                <w:bCs/>
                <w:noProof/>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70DC3">
              <w:rPr>
                <w:b/>
                <w:bCs/>
                <w:noProof/>
              </w:rPr>
              <w:t>7</w:t>
            </w:r>
            <w:r>
              <w:rPr>
                <w:b/>
                <w:bCs/>
                <w:sz w:val="24"/>
                <w:szCs w:val="24"/>
              </w:rPr>
              <w:fldChar w:fldCharType="end"/>
            </w:r>
          </w:p>
        </w:sdtContent>
      </w:sdt>
    </w:sdtContent>
  </w:sdt>
  <w:p w:rsidR="00BB46B6" w:rsidRDefault="00BB46B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308" w:rsidRDefault="00B97308" w:rsidP="00BB46B6">
      <w:r>
        <w:separator/>
      </w:r>
    </w:p>
  </w:footnote>
  <w:footnote w:type="continuationSeparator" w:id="0">
    <w:p w:rsidR="00B97308" w:rsidRDefault="00B97308" w:rsidP="00BB46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6B6"/>
    <w:rsid w:val="00770DC3"/>
    <w:rsid w:val="00993F2B"/>
    <w:rsid w:val="00B364A8"/>
    <w:rsid w:val="00B97308"/>
    <w:rsid w:val="00BB4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46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46B6"/>
    <w:rPr>
      <w:sz w:val="18"/>
      <w:szCs w:val="18"/>
    </w:rPr>
  </w:style>
  <w:style w:type="paragraph" w:styleId="a4">
    <w:name w:val="footer"/>
    <w:basedOn w:val="a"/>
    <w:link w:val="Char0"/>
    <w:uiPriority w:val="99"/>
    <w:unhideWhenUsed/>
    <w:rsid w:val="00BB46B6"/>
    <w:pPr>
      <w:tabs>
        <w:tab w:val="center" w:pos="4153"/>
        <w:tab w:val="right" w:pos="8306"/>
      </w:tabs>
      <w:snapToGrid w:val="0"/>
      <w:jc w:val="left"/>
    </w:pPr>
    <w:rPr>
      <w:sz w:val="18"/>
      <w:szCs w:val="18"/>
    </w:rPr>
  </w:style>
  <w:style w:type="character" w:customStyle="1" w:styleId="Char0">
    <w:name w:val="页脚 Char"/>
    <w:basedOn w:val="a0"/>
    <w:link w:val="a4"/>
    <w:uiPriority w:val="99"/>
    <w:rsid w:val="00BB46B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46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46B6"/>
    <w:rPr>
      <w:sz w:val="18"/>
      <w:szCs w:val="18"/>
    </w:rPr>
  </w:style>
  <w:style w:type="paragraph" w:styleId="a4">
    <w:name w:val="footer"/>
    <w:basedOn w:val="a"/>
    <w:link w:val="Char0"/>
    <w:uiPriority w:val="99"/>
    <w:unhideWhenUsed/>
    <w:rsid w:val="00BB46B6"/>
    <w:pPr>
      <w:tabs>
        <w:tab w:val="center" w:pos="4153"/>
        <w:tab w:val="right" w:pos="8306"/>
      </w:tabs>
      <w:snapToGrid w:val="0"/>
      <w:jc w:val="left"/>
    </w:pPr>
    <w:rPr>
      <w:sz w:val="18"/>
      <w:szCs w:val="18"/>
    </w:rPr>
  </w:style>
  <w:style w:type="character" w:customStyle="1" w:styleId="Char0">
    <w:name w:val="页脚 Char"/>
    <w:basedOn w:val="a0"/>
    <w:link w:val="a4"/>
    <w:uiPriority w:val="99"/>
    <w:rsid w:val="00BB46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748325">
      <w:bodyDiv w:val="1"/>
      <w:marLeft w:val="0"/>
      <w:marRight w:val="0"/>
      <w:marTop w:val="0"/>
      <w:marBottom w:val="0"/>
      <w:divBdr>
        <w:top w:val="none" w:sz="0" w:space="0" w:color="auto"/>
        <w:left w:val="none" w:sz="0" w:space="0" w:color="auto"/>
        <w:bottom w:val="none" w:sz="0" w:space="0" w:color="auto"/>
        <w:right w:val="none" w:sz="0" w:space="0" w:color="auto"/>
      </w:divBdr>
      <w:divsChild>
        <w:div w:id="2083600712">
          <w:marLeft w:val="0"/>
          <w:marRight w:val="0"/>
          <w:marTop w:val="0"/>
          <w:marBottom w:val="0"/>
          <w:divBdr>
            <w:top w:val="none" w:sz="0" w:space="0" w:color="auto"/>
            <w:left w:val="none" w:sz="0" w:space="0" w:color="auto"/>
            <w:bottom w:val="none" w:sz="0" w:space="0" w:color="auto"/>
            <w:right w:val="none" w:sz="0" w:space="0" w:color="auto"/>
          </w:divBdr>
          <w:divsChild>
            <w:div w:id="468324970">
              <w:marLeft w:val="0"/>
              <w:marRight w:val="0"/>
              <w:marTop w:val="0"/>
              <w:marBottom w:val="0"/>
              <w:divBdr>
                <w:top w:val="none" w:sz="0" w:space="0" w:color="auto"/>
                <w:left w:val="none" w:sz="0" w:space="0" w:color="auto"/>
                <w:bottom w:val="none" w:sz="0" w:space="0" w:color="auto"/>
                <w:right w:val="none" w:sz="0" w:space="0" w:color="auto"/>
              </w:divBdr>
              <w:divsChild>
                <w:div w:id="1970625173">
                  <w:marLeft w:val="0"/>
                  <w:marRight w:val="0"/>
                  <w:marTop w:val="0"/>
                  <w:marBottom w:val="0"/>
                  <w:divBdr>
                    <w:top w:val="none" w:sz="0" w:space="0" w:color="auto"/>
                    <w:left w:val="none" w:sz="0" w:space="0" w:color="auto"/>
                    <w:bottom w:val="none" w:sz="0" w:space="0" w:color="auto"/>
                    <w:right w:val="none" w:sz="0" w:space="0" w:color="auto"/>
                  </w:divBdr>
                  <w:divsChild>
                    <w:div w:id="864757022">
                      <w:marLeft w:val="0"/>
                      <w:marRight w:val="0"/>
                      <w:marTop w:val="0"/>
                      <w:marBottom w:val="0"/>
                      <w:divBdr>
                        <w:top w:val="none" w:sz="0" w:space="0" w:color="auto"/>
                        <w:left w:val="none" w:sz="0" w:space="0" w:color="auto"/>
                        <w:bottom w:val="single" w:sz="6" w:space="0" w:color="DCDCDC"/>
                        <w:right w:val="none" w:sz="0" w:space="0" w:color="auto"/>
                      </w:divBdr>
                      <w:divsChild>
                        <w:div w:id="1601914850">
                          <w:marLeft w:val="0"/>
                          <w:marRight w:val="0"/>
                          <w:marTop w:val="0"/>
                          <w:marBottom w:val="0"/>
                          <w:divBdr>
                            <w:top w:val="none" w:sz="0" w:space="0" w:color="auto"/>
                            <w:left w:val="none" w:sz="0" w:space="0" w:color="auto"/>
                            <w:bottom w:val="none" w:sz="0" w:space="0" w:color="auto"/>
                            <w:right w:val="none" w:sz="0" w:space="0" w:color="auto"/>
                          </w:divBdr>
                          <w:divsChild>
                            <w:div w:id="386800884">
                              <w:marLeft w:val="0"/>
                              <w:marRight w:val="0"/>
                              <w:marTop w:val="0"/>
                              <w:marBottom w:val="0"/>
                              <w:divBdr>
                                <w:top w:val="none" w:sz="0" w:space="0" w:color="auto"/>
                                <w:left w:val="none" w:sz="0" w:space="0" w:color="auto"/>
                                <w:bottom w:val="none" w:sz="0" w:space="0" w:color="auto"/>
                                <w:right w:val="none" w:sz="0" w:space="0" w:color="auto"/>
                              </w:divBdr>
                              <w:divsChild>
                                <w:div w:id="2051104959">
                                  <w:marLeft w:val="0"/>
                                  <w:marRight w:val="0"/>
                                  <w:marTop w:val="0"/>
                                  <w:marBottom w:val="0"/>
                                  <w:divBdr>
                                    <w:top w:val="none" w:sz="0" w:space="0" w:color="auto"/>
                                    <w:left w:val="none" w:sz="0" w:space="0" w:color="auto"/>
                                    <w:bottom w:val="none" w:sz="0" w:space="0" w:color="auto"/>
                                    <w:right w:val="none" w:sz="0" w:space="0" w:color="auto"/>
                                  </w:divBdr>
                                  <w:divsChild>
                                    <w:div w:id="128778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9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542</Words>
  <Characters>3090</Characters>
  <Application>Microsoft Office Word</Application>
  <DocSecurity>0</DocSecurity>
  <Lines>25</Lines>
  <Paragraphs>7</Paragraphs>
  <ScaleCrop>false</ScaleCrop>
  <Company>China</Company>
  <LinksUpToDate>false</LinksUpToDate>
  <CharactersWithSpaces>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2</cp:revision>
  <dcterms:created xsi:type="dcterms:W3CDTF">2019-09-16T13:31:00Z</dcterms:created>
  <dcterms:modified xsi:type="dcterms:W3CDTF">2019-09-16T13:37:00Z</dcterms:modified>
</cp:coreProperties>
</file>