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4D" w:rsidRPr="008E5F4D" w:rsidRDefault="008E5F4D" w:rsidP="008E5F4D">
      <w:pPr>
        <w:pStyle w:val="a3"/>
        <w:shd w:val="clear" w:color="auto" w:fill="FFFFFF"/>
        <w:spacing w:before="0" w:beforeAutospacing="0" w:after="225" w:afterAutospacing="0" w:line="480" w:lineRule="atLeast"/>
        <w:jc w:val="center"/>
        <w:rPr>
          <w:rFonts w:asciiTheme="majorEastAsia" w:eastAsiaTheme="majorEastAsia" w:hAnsiTheme="majorEastAsia" w:hint="eastAsia"/>
          <w:sz w:val="28"/>
          <w:szCs w:val="28"/>
        </w:rPr>
      </w:pPr>
      <w:r>
        <w:rPr>
          <w:rFonts w:ascii="微软雅黑" w:eastAsia="微软雅黑" w:hAnsi="微软雅黑" w:hint="eastAsia"/>
          <w:color w:val="393939"/>
        </w:rPr>
        <w:t xml:space="preserve">　</w:t>
      </w:r>
      <w:r w:rsidRPr="008E5F4D">
        <w:rPr>
          <w:rStyle w:val="a4"/>
          <w:rFonts w:asciiTheme="majorEastAsia" w:eastAsiaTheme="majorEastAsia" w:hAnsiTheme="majorEastAsia" w:hint="eastAsia"/>
          <w:sz w:val="28"/>
          <w:szCs w:val="28"/>
        </w:rPr>
        <w:t>习近平</w:t>
      </w:r>
      <w:r w:rsidRPr="008E5F4D">
        <w:rPr>
          <w:rStyle w:val="a4"/>
          <w:rFonts w:asciiTheme="majorEastAsia" w:eastAsiaTheme="majorEastAsia" w:hAnsiTheme="majorEastAsia" w:hint="eastAsia"/>
          <w:sz w:val="28"/>
          <w:szCs w:val="28"/>
        </w:rPr>
        <w:t>：</w:t>
      </w:r>
      <w:bookmarkStart w:id="0" w:name="_GoBack"/>
      <w:r w:rsidRPr="008E5F4D">
        <w:rPr>
          <w:rStyle w:val="a4"/>
          <w:rFonts w:asciiTheme="majorEastAsia" w:eastAsiaTheme="majorEastAsia" w:hAnsiTheme="majorEastAsia" w:hint="eastAsia"/>
          <w:sz w:val="28"/>
          <w:szCs w:val="28"/>
        </w:rPr>
        <w:t>党政主要负责同志要亲力亲为抓改革</w:t>
      </w:r>
      <w:r w:rsidRPr="008E5F4D">
        <w:rPr>
          <w:rStyle w:val="a4"/>
          <w:rFonts w:asciiTheme="majorEastAsia" w:eastAsiaTheme="majorEastAsia" w:hAnsiTheme="majorEastAsia" w:hint="eastAsia"/>
          <w:sz w:val="28"/>
          <w:szCs w:val="28"/>
        </w:rPr>
        <w:t>，</w:t>
      </w:r>
      <w:r w:rsidRPr="008E5F4D">
        <w:rPr>
          <w:rStyle w:val="a4"/>
          <w:rFonts w:asciiTheme="majorEastAsia" w:eastAsiaTheme="majorEastAsia" w:hAnsiTheme="majorEastAsia" w:hint="eastAsia"/>
          <w:sz w:val="28"/>
          <w:szCs w:val="28"/>
        </w:rPr>
        <w:t>扑下身子抓落实</w:t>
      </w:r>
      <w:bookmarkEnd w:id="0"/>
    </w:p>
    <w:p w:rsidR="008E5F4D" w:rsidRDefault="008E5F4D" w:rsidP="008E5F4D">
      <w:pPr>
        <w:pStyle w:val="a3"/>
        <w:shd w:val="clear" w:color="auto" w:fill="FFFFFF"/>
        <w:spacing w:before="0" w:beforeAutospacing="0" w:after="225" w:afterAutospacing="0" w:line="480" w:lineRule="atLeast"/>
        <w:jc w:val="center"/>
        <w:rPr>
          <w:rFonts w:ascii="微软雅黑" w:eastAsia="微软雅黑" w:hAnsi="微软雅黑" w:hint="eastAsia"/>
          <w:color w:val="393939"/>
        </w:rPr>
      </w:pPr>
      <w:r w:rsidRPr="008E5F4D">
        <w:rPr>
          <w:rFonts w:ascii="微软雅黑" w:eastAsia="微软雅黑" w:hAnsi="微软雅黑" w:hint="eastAsia"/>
          <w:color w:val="393939"/>
        </w:rPr>
        <w:t xml:space="preserve">2017年02月06日 </w:t>
      </w:r>
      <w:r>
        <w:rPr>
          <w:rFonts w:ascii="微软雅黑" w:eastAsia="微软雅黑" w:hAnsi="微软雅黑" w:hint="eastAsia"/>
          <w:color w:val="393939"/>
        </w:rPr>
        <w:t xml:space="preserve"> </w:t>
      </w:r>
      <w:r w:rsidRPr="008E5F4D">
        <w:rPr>
          <w:rFonts w:ascii="微软雅黑" w:eastAsia="微软雅黑" w:hAnsi="微软雅黑" w:hint="eastAsia"/>
          <w:color w:val="393939"/>
        </w:rPr>
        <w:t>来源： 新华社</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Pr>
          <w:rFonts w:ascii="微软雅黑" w:eastAsia="微软雅黑" w:hAnsi="微软雅黑" w:hint="eastAsia"/>
          <w:color w:val="393939"/>
        </w:rPr>
        <w:t xml:space="preserve">　　</w:t>
      </w:r>
      <w:r w:rsidRPr="008E5F4D">
        <w:rPr>
          <w:rFonts w:asciiTheme="majorEastAsia" w:eastAsiaTheme="majorEastAsia" w:hAnsiTheme="majorEastAsia" w:hint="eastAsia"/>
          <w:color w:val="393939"/>
          <w:sz w:val="28"/>
          <w:szCs w:val="28"/>
        </w:rPr>
        <w:t>中共中央总书记、国家主席、中央军委主席、中央全面深化改革领导小组组长习近平2月6日上午主持召开中央全面深化改革领导小组第三十二次会议并发表重要讲话。他强调，党政主要负责同志是抓改革的关键，要把改革放在更加突出位置来抓，不仅亲自抓、带头干，还要勇于挑最重的担子、啃最硬的骨头，做到重要改革亲自部署、重大方案亲自把关、关键环节亲自协调、落实情况亲自督察，扑下身子，狠抓落实。</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中共中央政治局常委、中央全面深化改革领导小组副组长李克强、刘云山、张高丽出席会议。</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审议通过了《新时期产业工人队伍建设改革方案》、《关于加强党对地方外事工作领导体制改革的实施意见》、《关于改革驻外机构领导机制、管理体制和监督机制的实施意见》、《关于改革对外工作队伍建设的实施意见》、《关于改革援外工作的实施意见》、《关于社会智库健康发展的若干意见》、《国家科技决策咨询制度建设方案》、《关于推进公共信息资源开放的若干意见》、《按流域设置环境监管和行政执法机构试点方案》、《外国人永久居留证件便利化改革方案》、《关于深化中央主要新闻单位采编播管岗位人事管理制度改革的试行意见》、《关于实行国家机关“谁执法谁普法”普法责任制的意见》；听取了《关于全国总工会改革试点工作总结报告》、《上</w:t>
      </w:r>
      <w:r w:rsidRPr="008E5F4D">
        <w:rPr>
          <w:rFonts w:asciiTheme="majorEastAsia" w:eastAsiaTheme="majorEastAsia" w:hAnsiTheme="majorEastAsia" w:hint="eastAsia"/>
          <w:color w:val="393939"/>
          <w:sz w:val="28"/>
          <w:szCs w:val="28"/>
        </w:rPr>
        <w:lastRenderedPageBreak/>
        <w:t>海市委全面深化改革领导小组关于群团改革试点工作总结的报告》、《重庆市委全面深化改革领导小组关于群团改革试点工作总结的报告》。</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指出，工人阶级是我国的领导阶级，产业工人是工人阶级的主体力量。要从巩固党的执政基础的高度，从促进我国经济社会持续健康发展的高度，加快产业工人队伍建设改革，坚持全心全意依靠工人阶级的方针，按照“政治上保证、制度上落实、素质上提高、权益上维护”的总体思路，针对影响产业工人队伍发展的突出问题，创新体制机制，提高产业工人素质，</w:t>
      </w:r>
      <w:proofErr w:type="gramStart"/>
      <w:r w:rsidRPr="008E5F4D">
        <w:rPr>
          <w:rFonts w:asciiTheme="majorEastAsia" w:eastAsiaTheme="majorEastAsia" w:hAnsiTheme="majorEastAsia" w:hint="eastAsia"/>
          <w:color w:val="393939"/>
          <w:sz w:val="28"/>
          <w:szCs w:val="28"/>
        </w:rPr>
        <w:t>畅通发展</w:t>
      </w:r>
      <w:proofErr w:type="gramEnd"/>
      <w:r w:rsidRPr="008E5F4D">
        <w:rPr>
          <w:rFonts w:asciiTheme="majorEastAsia" w:eastAsiaTheme="majorEastAsia" w:hAnsiTheme="majorEastAsia" w:hint="eastAsia"/>
          <w:color w:val="393939"/>
          <w:sz w:val="28"/>
          <w:szCs w:val="28"/>
        </w:rPr>
        <w:t>通道，依法保障权益，造就一支有理想守信念、懂技术会创新、敢</w:t>
      </w:r>
      <w:proofErr w:type="gramStart"/>
      <w:r w:rsidRPr="008E5F4D">
        <w:rPr>
          <w:rFonts w:asciiTheme="majorEastAsia" w:eastAsiaTheme="majorEastAsia" w:hAnsiTheme="majorEastAsia" w:hint="eastAsia"/>
          <w:color w:val="393939"/>
          <w:sz w:val="28"/>
          <w:szCs w:val="28"/>
        </w:rPr>
        <w:t>担当讲</w:t>
      </w:r>
      <w:proofErr w:type="gramEnd"/>
      <w:r w:rsidRPr="008E5F4D">
        <w:rPr>
          <w:rFonts w:asciiTheme="majorEastAsia" w:eastAsiaTheme="majorEastAsia" w:hAnsiTheme="majorEastAsia" w:hint="eastAsia"/>
          <w:color w:val="393939"/>
          <w:sz w:val="28"/>
          <w:szCs w:val="28"/>
        </w:rPr>
        <w:t>奉献的宏大的产业工人队伍。</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强调，要把加强党对对外工作的集中统一领导贯彻到对外工作体制机制改革方方面面，加强战略谋划，强化统筹协调。要明确地方党委对本地区外事工作的主体责任，完善省以下地方党委对外事工作的领导和工作体制。要深化驻外机构管理体制改革。要健全招录和培养选拔机制，打造一支政治坚定、业务精湛、作风过硬、纪律严明的对外工作队伍。要优化援外战略布局，改进援外资金和项目管理，改革援外管理体制机制，提升对外援助综合效应。</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会议指出，规范和引导社会</w:t>
      </w:r>
      <w:proofErr w:type="gramStart"/>
      <w:r w:rsidRPr="008E5F4D">
        <w:rPr>
          <w:rFonts w:asciiTheme="majorEastAsia" w:eastAsiaTheme="majorEastAsia" w:hAnsiTheme="majorEastAsia" w:hint="eastAsia"/>
          <w:color w:val="393939"/>
          <w:sz w:val="28"/>
          <w:szCs w:val="28"/>
        </w:rPr>
        <w:t>智库健康</w:t>
      </w:r>
      <w:proofErr w:type="gramEnd"/>
      <w:r w:rsidRPr="008E5F4D">
        <w:rPr>
          <w:rFonts w:asciiTheme="majorEastAsia" w:eastAsiaTheme="majorEastAsia" w:hAnsiTheme="majorEastAsia" w:hint="eastAsia"/>
          <w:color w:val="393939"/>
          <w:sz w:val="28"/>
          <w:szCs w:val="28"/>
        </w:rPr>
        <w:t>发展，对发挥民间智力、为党和政府决策服务具有重要意义。要坚持用党的理论和路线方针政策引领</w:t>
      </w:r>
      <w:proofErr w:type="gramStart"/>
      <w:r w:rsidRPr="008E5F4D">
        <w:rPr>
          <w:rFonts w:asciiTheme="majorEastAsia" w:eastAsiaTheme="majorEastAsia" w:hAnsiTheme="majorEastAsia" w:hint="eastAsia"/>
          <w:color w:val="393939"/>
          <w:sz w:val="28"/>
          <w:szCs w:val="28"/>
        </w:rPr>
        <w:t>社会智库建设</w:t>
      </w:r>
      <w:proofErr w:type="gramEnd"/>
      <w:r w:rsidRPr="008E5F4D">
        <w:rPr>
          <w:rFonts w:asciiTheme="majorEastAsia" w:eastAsiaTheme="majorEastAsia" w:hAnsiTheme="majorEastAsia" w:hint="eastAsia"/>
          <w:color w:val="393939"/>
          <w:sz w:val="28"/>
          <w:szCs w:val="28"/>
        </w:rPr>
        <w:t>，坚持把社会责任放在首位，紧紧围绕党和政府决</w:t>
      </w:r>
      <w:r w:rsidRPr="008E5F4D">
        <w:rPr>
          <w:rFonts w:asciiTheme="majorEastAsia" w:eastAsiaTheme="majorEastAsia" w:hAnsiTheme="majorEastAsia" w:hint="eastAsia"/>
          <w:color w:val="393939"/>
          <w:sz w:val="28"/>
          <w:szCs w:val="28"/>
        </w:rPr>
        <w:lastRenderedPageBreak/>
        <w:t>策的重大课题开展咨询研究。要优化发展环境，拓展社会</w:t>
      </w:r>
      <w:proofErr w:type="gramStart"/>
      <w:r w:rsidRPr="008E5F4D">
        <w:rPr>
          <w:rFonts w:asciiTheme="majorEastAsia" w:eastAsiaTheme="majorEastAsia" w:hAnsiTheme="majorEastAsia" w:hint="eastAsia"/>
          <w:color w:val="393939"/>
          <w:sz w:val="28"/>
          <w:szCs w:val="28"/>
        </w:rPr>
        <w:t>智库参与</w:t>
      </w:r>
      <w:proofErr w:type="gramEnd"/>
      <w:r w:rsidRPr="008E5F4D">
        <w:rPr>
          <w:rFonts w:asciiTheme="majorEastAsia" w:eastAsiaTheme="majorEastAsia" w:hAnsiTheme="majorEastAsia" w:hint="eastAsia"/>
          <w:color w:val="393939"/>
          <w:sz w:val="28"/>
          <w:szCs w:val="28"/>
        </w:rPr>
        <w:t>决策服务的有效途径，完善社会</w:t>
      </w:r>
      <w:proofErr w:type="gramStart"/>
      <w:r w:rsidRPr="008E5F4D">
        <w:rPr>
          <w:rFonts w:asciiTheme="majorEastAsia" w:eastAsiaTheme="majorEastAsia" w:hAnsiTheme="majorEastAsia" w:hint="eastAsia"/>
          <w:color w:val="393939"/>
          <w:sz w:val="28"/>
          <w:szCs w:val="28"/>
        </w:rPr>
        <w:t>智库人才</w:t>
      </w:r>
      <w:proofErr w:type="gramEnd"/>
      <w:r w:rsidRPr="008E5F4D">
        <w:rPr>
          <w:rFonts w:asciiTheme="majorEastAsia" w:eastAsiaTheme="majorEastAsia" w:hAnsiTheme="majorEastAsia" w:hint="eastAsia"/>
          <w:color w:val="393939"/>
          <w:sz w:val="28"/>
          <w:szCs w:val="28"/>
        </w:rPr>
        <w:t>政策。要完善管理体制，建立重大事项报告制度和信息公开制度。</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强调，建设国家科技决策咨询制度，要把立足点放在支撑国家发展全局、服务党中央重大科技决策需求上，着力做好机制设计。国家科技决策咨询委员会既要对科技创新发展面临的重点难点问题及时提出意见和建议，又要瞄准世界科技前沿，从全球科技创新视角为国家经济社会发展、保障和改善民生、国防建设等方面重大科技决策提供咨询建议。要健全国家科技预测机制，完善国家科技创新调查制度。</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指出，推进公共信息资源开放，要加强规划布局，进一步强化信息资源深度整合，进一步促进信息惠民，进一步发挥数据大国、大市场优势，促进信息资源规模化创新应用，着力推进重点领域公共信息资源开放，释放经济价值和社会效应。要坚持全面部署和试点带动相结合，依法有序推进改革。</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强调，按流域设置环境监管和行政执法机构，要遵循生态系统整体性系统性及其内在规律，将流域作为管理单元，统筹上下游左右岸，理顺权责，优化流域环境监管和行政执法职能配置，实现流域环境保护统一规划、统一标准、统一环评、统一监测、统一执法，提高环境保护整体成效。</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lastRenderedPageBreak/>
        <w:t xml:space="preserve">　　会议指出，实施外国人永久居留证件便利化改革，要围绕服务国家人才发展战略，回应社会关切，在优化证件设计、改造信息系统等方面推进改革，着力解决外国人永久居留证</w:t>
      </w:r>
      <w:proofErr w:type="gramStart"/>
      <w:r w:rsidRPr="008E5F4D">
        <w:rPr>
          <w:rFonts w:asciiTheme="majorEastAsia" w:eastAsiaTheme="majorEastAsia" w:hAnsiTheme="majorEastAsia" w:hint="eastAsia"/>
          <w:color w:val="393939"/>
          <w:sz w:val="28"/>
          <w:szCs w:val="28"/>
        </w:rPr>
        <w:t>可识验和</w:t>
      </w:r>
      <w:proofErr w:type="gramEnd"/>
      <w:r w:rsidRPr="008E5F4D">
        <w:rPr>
          <w:rFonts w:asciiTheme="majorEastAsia" w:eastAsiaTheme="majorEastAsia" w:hAnsiTheme="majorEastAsia" w:hint="eastAsia"/>
          <w:color w:val="393939"/>
          <w:sz w:val="28"/>
          <w:szCs w:val="28"/>
        </w:rPr>
        <w:t>便利化问题，推动永久居留外国人在华资格待遇落实。</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会议强调，要深化中央主要新闻单位采</w:t>
      </w:r>
      <w:proofErr w:type="gramStart"/>
      <w:r w:rsidRPr="008E5F4D">
        <w:rPr>
          <w:rFonts w:asciiTheme="majorEastAsia" w:eastAsiaTheme="majorEastAsia" w:hAnsiTheme="majorEastAsia" w:hint="eastAsia"/>
          <w:color w:val="393939"/>
          <w:sz w:val="28"/>
          <w:szCs w:val="28"/>
        </w:rPr>
        <w:t>编播管</w:t>
      </w:r>
      <w:proofErr w:type="gramEnd"/>
      <w:r w:rsidRPr="008E5F4D">
        <w:rPr>
          <w:rFonts w:asciiTheme="majorEastAsia" w:eastAsiaTheme="majorEastAsia" w:hAnsiTheme="majorEastAsia" w:hint="eastAsia"/>
          <w:color w:val="393939"/>
          <w:sz w:val="28"/>
          <w:szCs w:val="28"/>
        </w:rPr>
        <w:t>岗位人事管理制度改革，统筹配置编制资源，开展人员编制总量管理试点，深化人事薪酬制度改革，完善考核评价和退出机制，增强新闻舆论工作队伍事业心、归属感、忠诚度，为新闻事业长远健康发展提供坚实有力的人才支撑。</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指出，要实行国家机关“谁执法谁普法”普法责任制，明确国家机关普法职责任务，坚持普法工作和法治实践相结合，坚持系统内普法和社会普法并重，健全工作制度，加强督促检查，努力形成部门分工负责、各司其职、齐抓共管的普法工作格局。</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会议听取了全国总工会、上海市、重庆市群团改革试点工作总结报告，指出试点工作围绕保持和增强政治性、先进性、群众性这条主线，着力破除“机关化、行政化、贵族化、娱乐化”问题，取得明显成效。已经开展试点的群团和地方要继续在建机制、强功能、增实效上下功夫，巩固改革成果。其他群团和地方要学习借鉴试点经验，针对实际问题抓实改革举措。各级党委要切实加强对群团工作的组织领导。</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lastRenderedPageBreak/>
        <w:t xml:space="preserve">　　会议强调，党政主要负责同志抓改革，具有重要示范作用，要</w:t>
      </w:r>
      <w:proofErr w:type="gramStart"/>
      <w:r w:rsidRPr="008E5F4D">
        <w:rPr>
          <w:rFonts w:asciiTheme="majorEastAsia" w:eastAsiaTheme="majorEastAsia" w:hAnsiTheme="majorEastAsia" w:hint="eastAsia"/>
          <w:color w:val="393939"/>
          <w:sz w:val="28"/>
          <w:szCs w:val="28"/>
        </w:rPr>
        <w:t>以上率</w:t>
      </w:r>
      <w:proofErr w:type="gramEnd"/>
      <w:r w:rsidRPr="008E5F4D">
        <w:rPr>
          <w:rFonts w:asciiTheme="majorEastAsia" w:eastAsiaTheme="majorEastAsia" w:hAnsiTheme="majorEastAsia" w:hint="eastAsia"/>
          <w:color w:val="393939"/>
          <w:sz w:val="28"/>
          <w:szCs w:val="28"/>
        </w:rPr>
        <w:t>下，真抓实干。党中央关于改革的精神要第一时间传达贯彻，党中央部署的改革任务要积极部署落实，党中央提出的重大改革问题要认真研究解决。要在研究改革思路上发挥主导作用，把住重要改革方案的质量关，把党中央要求和地方部门实际结合起来，抓关键问题、抓实质内容、抓管用举措，不做华而不实的表面文章。要把调研贯穿</w:t>
      </w:r>
      <w:proofErr w:type="gramStart"/>
      <w:r w:rsidRPr="008E5F4D">
        <w:rPr>
          <w:rFonts w:asciiTheme="majorEastAsia" w:eastAsiaTheme="majorEastAsia" w:hAnsiTheme="majorEastAsia" w:hint="eastAsia"/>
          <w:color w:val="393939"/>
          <w:sz w:val="28"/>
          <w:szCs w:val="28"/>
        </w:rPr>
        <w:t>改革全</w:t>
      </w:r>
      <w:proofErr w:type="gramEnd"/>
      <w:r w:rsidRPr="008E5F4D">
        <w:rPr>
          <w:rFonts w:asciiTheme="majorEastAsia" w:eastAsiaTheme="majorEastAsia" w:hAnsiTheme="majorEastAsia" w:hint="eastAsia"/>
          <w:color w:val="393939"/>
          <w:sz w:val="28"/>
          <w:szCs w:val="28"/>
        </w:rPr>
        <w:t>过程，做到重要情况、矛盾问题、群众期盼心中有数，对改革举措成效如何，要刨根问底，掌握实情。</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改革越向纵深推进，遇到的硬骨头越多。看准了的事情，党政主要负责同志要敢于拍板、敢于担当，坚定不移干。对一些重大改革，其他层面协调难度大的，要敢于接烫手山芋，加强统筹协调，做好思想政治工作，营造良好氛围。各地区各部门要</w:t>
      </w:r>
      <w:proofErr w:type="gramStart"/>
      <w:r w:rsidRPr="008E5F4D">
        <w:rPr>
          <w:rFonts w:asciiTheme="majorEastAsia" w:eastAsiaTheme="majorEastAsia" w:hAnsiTheme="majorEastAsia" w:hint="eastAsia"/>
          <w:color w:val="393939"/>
          <w:sz w:val="28"/>
          <w:szCs w:val="28"/>
        </w:rPr>
        <w:t>发挥深改领导</w:t>
      </w:r>
      <w:proofErr w:type="gramEnd"/>
      <w:r w:rsidRPr="008E5F4D">
        <w:rPr>
          <w:rFonts w:asciiTheme="majorEastAsia" w:eastAsiaTheme="majorEastAsia" w:hAnsiTheme="majorEastAsia" w:hint="eastAsia"/>
          <w:color w:val="393939"/>
          <w:sz w:val="28"/>
          <w:szCs w:val="28"/>
        </w:rPr>
        <w:t>小组作用，重要改革和重大事项要集体研究、集中部署，各方面改革工作要定期会商、及时通气。</w:t>
      </w:r>
    </w:p>
    <w:p w:rsidR="008E5F4D" w:rsidRPr="008E5F4D" w:rsidRDefault="008E5F4D" w:rsidP="008E5F4D">
      <w:pPr>
        <w:pStyle w:val="a3"/>
        <w:shd w:val="clear" w:color="auto" w:fill="FFFFFF"/>
        <w:spacing w:before="0" w:beforeAutospacing="0" w:after="225" w:afterAutospacing="0" w:line="360" w:lineRule="auto"/>
        <w:rPr>
          <w:rFonts w:asciiTheme="majorEastAsia" w:eastAsiaTheme="majorEastAsia" w:hAnsiTheme="majorEastAsia" w:hint="eastAsia"/>
          <w:color w:val="393939"/>
          <w:sz w:val="28"/>
          <w:szCs w:val="28"/>
        </w:rPr>
      </w:pPr>
      <w:r w:rsidRPr="008E5F4D">
        <w:rPr>
          <w:rFonts w:asciiTheme="majorEastAsia" w:eastAsiaTheme="majorEastAsia" w:hAnsiTheme="majorEastAsia" w:hint="eastAsia"/>
          <w:color w:val="393939"/>
          <w:sz w:val="28"/>
          <w:szCs w:val="28"/>
        </w:rPr>
        <w:t xml:space="preserve">　　中央全面深化改革领导小组成员出席，中央和国家机关有关部门负责同志列席会议。</w:t>
      </w:r>
    </w:p>
    <w:p w:rsidR="006D626B" w:rsidRPr="008E5F4D" w:rsidRDefault="006D626B" w:rsidP="008E5F4D">
      <w:pPr>
        <w:spacing w:line="360" w:lineRule="auto"/>
        <w:rPr>
          <w:rFonts w:asciiTheme="majorEastAsia" w:eastAsiaTheme="majorEastAsia" w:hAnsiTheme="majorEastAsia"/>
          <w:sz w:val="28"/>
          <w:szCs w:val="28"/>
        </w:rPr>
      </w:pPr>
    </w:p>
    <w:sectPr w:rsidR="006D626B" w:rsidRPr="008E5F4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F68" w:rsidRDefault="00944F68" w:rsidP="008E5F4D">
      <w:r>
        <w:separator/>
      </w:r>
    </w:p>
  </w:endnote>
  <w:endnote w:type="continuationSeparator" w:id="0">
    <w:p w:rsidR="00944F68" w:rsidRDefault="00944F68" w:rsidP="008E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F68" w:rsidRDefault="00944F68" w:rsidP="008E5F4D">
      <w:r>
        <w:separator/>
      </w:r>
    </w:p>
  </w:footnote>
  <w:footnote w:type="continuationSeparator" w:id="0">
    <w:p w:rsidR="00944F68" w:rsidRDefault="00944F68" w:rsidP="008E5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8E5F4D" w:rsidRDefault="008E5F4D">
        <w:pPr>
          <w:pStyle w:val="a5"/>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p w:rsidR="008E5F4D" w:rsidRDefault="008E5F4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4D"/>
    <w:rsid w:val="00016357"/>
    <w:rsid w:val="000C46D6"/>
    <w:rsid w:val="000D4387"/>
    <w:rsid w:val="000E1929"/>
    <w:rsid w:val="00100B3A"/>
    <w:rsid w:val="0011537F"/>
    <w:rsid w:val="0011744A"/>
    <w:rsid w:val="0013717A"/>
    <w:rsid w:val="001A3E1D"/>
    <w:rsid w:val="001C5E33"/>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B150A"/>
    <w:rsid w:val="007E620F"/>
    <w:rsid w:val="00802DB2"/>
    <w:rsid w:val="00807104"/>
    <w:rsid w:val="00813BF8"/>
    <w:rsid w:val="0081511E"/>
    <w:rsid w:val="00865D1F"/>
    <w:rsid w:val="00884ED4"/>
    <w:rsid w:val="008E5F4D"/>
    <w:rsid w:val="00944F68"/>
    <w:rsid w:val="00966ED8"/>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F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5F4D"/>
    <w:rPr>
      <w:b/>
      <w:bCs/>
    </w:rPr>
  </w:style>
  <w:style w:type="paragraph" w:styleId="a5">
    <w:name w:val="header"/>
    <w:basedOn w:val="a"/>
    <w:link w:val="Char"/>
    <w:uiPriority w:val="99"/>
    <w:unhideWhenUsed/>
    <w:rsid w:val="008E5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5F4D"/>
    <w:rPr>
      <w:sz w:val="18"/>
      <w:szCs w:val="18"/>
    </w:rPr>
  </w:style>
  <w:style w:type="paragraph" w:styleId="a6">
    <w:name w:val="footer"/>
    <w:basedOn w:val="a"/>
    <w:link w:val="Char0"/>
    <w:uiPriority w:val="99"/>
    <w:unhideWhenUsed/>
    <w:rsid w:val="008E5F4D"/>
    <w:pPr>
      <w:tabs>
        <w:tab w:val="center" w:pos="4153"/>
        <w:tab w:val="right" w:pos="8306"/>
      </w:tabs>
      <w:snapToGrid w:val="0"/>
      <w:jc w:val="left"/>
    </w:pPr>
    <w:rPr>
      <w:sz w:val="18"/>
      <w:szCs w:val="18"/>
    </w:rPr>
  </w:style>
  <w:style w:type="character" w:customStyle="1" w:styleId="Char0">
    <w:name w:val="页脚 Char"/>
    <w:basedOn w:val="a0"/>
    <w:link w:val="a6"/>
    <w:uiPriority w:val="99"/>
    <w:rsid w:val="008E5F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F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E5F4D"/>
    <w:rPr>
      <w:b/>
      <w:bCs/>
    </w:rPr>
  </w:style>
  <w:style w:type="paragraph" w:styleId="a5">
    <w:name w:val="header"/>
    <w:basedOn w:val="a"/>
    <w:link w:val="Char"/>
    <w:uiPriority w:val="99"/>
    <w:unhideWhenUsed/>
    <w:rsid w:val="008E5F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E5F4D"/>
    <w:rPr>
      <w:sz w:val="18"/>
      <w:szCs w:val="18"/>
    </w:rPr>
  </w:style>
  <w:style w:type="paragraph" w:styleId="a6">
    <w:name w:val="footer"/>
    <w:basedOn w:val="a"/>
    <w:link w:val="Char0"/>
    <w:uiPriority w:val="99"/>
    <w:unhideWhenUsed/>
    <w:rsid w:val="008E5F4D"/>
    <w:pPr>
      <w:tabs>
        <w:tab w:val="center" w:pos="4153"/>
        <w:tab w:val="right" w:pos="8306"/>
      </w:tabs>
      <w:snapToGrid w:val="0"/>
      <w:jc w:val="left"/>
    </w:pPr>
    <w:rPr>
      <w:sz w:val="18"/>
      <w:szCs w:val="18"/>
    </w:rPr>
  </w:style>
  <w:style w:type="character" w:customStyle="1" w:styleId="Char0">
    <w:name w:val="页脚 Char"/>
    <w:basedOn w:val="a0"/>
    <w:link w:val="a6"/>
    <w:uiPriority w:val="99"/>
    <w:rsid w:val="008E5F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394</Words>
  <Characters>2246</Characters>
  <Application>Microsoft Office Word</Application>
  <DocSecurity>0</DocSecurity>
  <Lines>18</Lines>
  <Paragraphs>5</Paragraphs>
  <ScaleCrop>false</ScaleCrop>
  <Company>微软中国</Company>
  <LinksUpToDate>false</LinksUpToDate>
  <CharactersWithSpaces>2635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2017-02-24T07:25:00Z</dcterms:created>
  <dc:creator>郭英才</dc:creator>
  <lastModifiedBy>郭英才</lastModifiedBy>
  <dcterms:modified xsi:type="dcterms:W3CDTF">2017-02-24T07:28:00Z</dcterms:modified>
  <revision>1</revision>
</coreProperties>
</file>