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980" w:rsidRPr="002E4980" w:rsidRDefault="002E4980" w:rsidP="002E4980">
      <w:pPr>
        <w:pStyle w:val="1"/>
        <w:jc w:val="center"/>
        <w:rPr>
          <w:sz w:val="32"/>
          <w:szCs w:val="28"/>
        </w:rPr>
      </w:pPr>
      <w:bookmarkStart w:id="0" w:name="_Toc333"/>
      <w:bookmarkStart w:id="1" w:name="_GoBack"/>
      <w:r w:rsidRPr="002E4980">
        <w:rPr>
          <w:rFonts w:hint="eastAsia"/>
          <w:sz w:val="32"/>
          <w:szCs w:val="28"/>
        </w:rPr>
        <w:t>彭清华同志在全省应对新型冠状病毒感染肺炎疫情工作会议上的讲话</w:t>
      </w:r>
      <w:bookmarkEnd w:id="0"/>
    </w:p>
    <w:bookmarkEnd w:id="1"/>
    <w:p w:rsidR="002E4980" w:rsidRDefault="002E4980" w:rsidP="002E4980">
      <w:pPr>
        <w:widowControl/>
        <w:spacing w:beforeLines="100" w:before="312"/>
        <w:jc w:val="center"/>
        <w:rPr>
          <w:rFonts w:asciiTheme="minorEastAsia" w:hAnsiTheme="minorEastAsia" w:cstheme="minorEastAsia"/>
          <w:sz w:val="28"/>
          <w:szCs w:val="28"/>
        </w:rPr>
      </w:pPr>
      <w:r>
        <w:rPr>
          <w:rFonts w:asciiTheme="minorEastAsia" w:hAnsiTheme="minorEastAsia" w:cstheme="minorEastAsia" w:hint="eastAsia"/>
          <w:sz w:val="28"/>
          <w:szCs w:val="28"/>
        </w:rPr>
        <w:t>来源：川办通报〔2020〕第 5期  时间：2020-02-03</w:t>
      </w:r>
    </w:p>
    <w:p w:rsidR="002E4980" w:rsidRDefault="002E4980" w:rsidP="002E498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同志们新年好！与以往不同，今年这个春节，大家都是在抗击突如其来的拢情战斗中度过的。春节前夕，源于湖北武汉的新型冠状病毒感染肺炎疫情席卷各地，英延势头异常迅猛，给人民群众的身体健康和生命安全造成严重威胁。在以习近平同志为核心的党中央坚强领导下，全国上下打响了一场众志成城、共克时艰的疫情防控阻击战。今天是春节假期结束后上班的第一天，也是我省启动应对新型冠状病毒感染肺炎疫情I级响应的第11天。我们召开全省视频会议，主要是深入学习贯彻习近平总书记关于做好新型冠状病毒感染肺炎疫情防控工作的重要指示精神，坚决贯彻党中央、国务院决策部署，通报我省疫情防控工作最新情况，分析研判当前形势，对做好下一步疫情防控工作作出安排部署。</w:t>
      </w:r>
    </w:p>
    <w:p w:rsidR="002E4980" w:rsidRDefault="002E4980" w:rsidP="002E498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党中央、国务院高度重视疫情防控工作，习近平总书记亲自指挥、亲自部署，多次作出重要指示，向全党全军全国人民发出动员令，为做好疫情防控工作指明了方向、提供了遵循。中共中央印发了《关于加强党的领导、为打赢疫情防控阻击战提供坚强政治保证的通知》。李克强总理4次主持召开中央应对新型冠状病毒感染肺炎疫情工作领导小组会议，对疫情防控工作作出系列部署。这些充分体现了以习</w:t>
      </w:r>
      <w:r>
        <w:rPr>
          <w:rFonts w:asciiTheme="minorEastAsia" w:hAnsiTheme="minorEastAsia" w:cstheme="minorEastAsia" w:hint="eastAsia"/>
          <w:sz w:val="28"/>
          <w:szCs w:val="28"/>
        </w:rPr>
        <w:lastRenderedPageBreak/>
        <w:t>近平同志为核心的党中央对人民群众生命安全和身体健康的高度重视，体现了应对突发重大事件的强烈使命担当和高超驾驭能力，进一步坚定了我们排除千难万险、奋力抗击疫情的信心决心。</w:t>
      </w:r>
    </w:p>
    <w:p w:rsidR="002E4980" w:rsidRDefault="002E4980" w:rsidP="002E498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省委、省政府坚决贯彻习近平总书记重要指示精神，全面落实党中央、国务院各项决策部署，快速反应、密集安排，精准施策、科学防治，疫情防控工作取得阶段性成效。一是启动部署比较及时。1月16日成都市发现1例输入性新型冠状病毒感染的肺炎观察病例后，省委第一时间提出明确要求，相关部门即开始着手研究应对措施；19日，省委召开常委会会议对疫情防控作出安排，强调要高度重视卫生防疫工作，密切关注新型冠状病毒感染肺炎的有关情况，做好患者救治和密切接触者的观察，落实人员密集场所的防控措施，防止病毒在我省传播；20日召开各市（州）和省直部门主要负责同志专题会议，对做好全省疫情防控工作进行部署；24日（除夕）启动重大突发公共卫生事件I级响应；26日（大年初二）召开省委常委会会议，专题传达学习习近平总书记在中央政治局常委会会议上的重要讲话精神，对做好全省疫情防控工作作出全面部署;29 H （大年初五）召开省委常委会会议暨省委应对疫情工作领导小组会议，传达学习习近平总书记重要指示和中央文件精神，研究贯彻落实意见；昨天又召开省委应对疫情工作领导小组第二次会议，听取我省疫情防控工作最新情况汇报，聚焦重点难点研究针对性举措。省指挥部毎日会商协调部署相关工作。二是机制运行比较有效。1月22日设立以尹力同志任组长的应对新型冠状病毒感染的肺炎疫情联防联控机制领导小组，之后</w:t>
      </w:r>
      <w:r>
        <w:rPr>
          <w:rFonts w:asciiTheme="minorEastAsia" w:hAnsiTheme="minorEastAsia" w:cstheme="minorEastAsia" w:hint="eastAsia"/>
          <w:sz w:val="28"/>
          <w:szCs w:val="28"/>
        </w:rPr>
        <w:lastRenderedPageBreak/>
        <w:t>根据中央要求和疫情发展新的情况，于26日成立由我和尹力同志任组长的省委应对疫情工作领导小组，在省委常委会领导下开展全省疫情防控工作，省政府设立省应对疫情应急指挥部，在领导小组的领导下负责具体工作，领导小组和指挥部下设9个工作组，一套人马，集中办公，相关部门各司其职，有力保证了工作运行顺畅高效。三是防控措施比较科学。及时制定全面实施联防联控、全面落实传染源管理、全面落实医疗救治、全面控制聚集性活动、全面落实物资保障储备、推迟学校开学企业夂工等一系列针对性举措，加强对疑似病例和确诊病例的诊断救治，做好重点人群的控制、观察、隔离，注重运用大数据加强重点人员排查力度，各项工作有力有序推进，得到人民群众的理解支持和多方面的充分肯定。四是全民动员比较充分。省委及时下发《关于贯彻落实习近平总书记重要指示精神，切实加强党的领导、为打赢疫情防控阻击战提供坚强政治保证的通知》，切实加强党的领导，建化领导干部深入一线督查指导，充分发挥基层党组织和党员作用，广泛发动群众参与，及时取消各类聚集活动，形成了联防联控、群防群控、依法防控、科学防控、全域防控、全民防控的整体格局。省指挥部连续发布5次公告，省委办公厅、省政府办公厅多次下发文件，针对疫情防控中的重点工作、重点事项和人民群众普遍关心的重点问题，及时提出明确指导意见并予公开，保证相关工作有序开展。1月21日至2月1日，我省确诊病例日均増速54%、比全国（不含湖北和港澳台，下同）低4.57%；疑似病例日均増速36.32%、比全国低12.41%,在院病人中重症患者占比为16.88%、比全国低1. 95%。面对</w:t>
      </w:r>
      <w:r>
        <w:rPr>
          <w:rFonts w:asciiTheme="minorEastAsia" w:hAnsiTheme="minorEastAsia" w:cstheme="minorEastAsia" w:hint="eastAsia"/>
          <w:sz w:val="28"/>
          <w:szCs w:val="28"/>
        </w:rPr>
        <w:lastRenderedPageBreak/>
        <w:t>重大疫情考验,许多同志特别是广大基层干部和医务工作者放弃春节休假、投身防疫战斗，超常付出、忘我奉献，广大城乡居民积极配合、加强自我防护，全省上下同舟共济、勤力同心，为遏制疫情蔓延作出了重要贡献。在此，我代表省委、省政府，向奋战在疫情防控一线的广大党员、干部、职工、医务工作者和社会各界人士，表示衷心感谢并致以亲切问候！</w:t>
      </w:r>
    </w:p>
    <w:p w:rsidR="002E4980" w:rsidRDefault="002E4980" w:rsidP="002E498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当前，我省疫情总体仍处于发展阶段，还没有出现疫情遏制的拐点，形势依然十分严垸复杂。主要呈现以下特点：一是输入性病例持续高发，二代病例、无明显接触史病例逐渐増多。全省确诊病例1月28日超过100例、达到108例，29日开始毎天以新増二三十例的速度増长，截至2月2日24时，确诊病例达254例，其中输入性病例210例、二代病例29例、感染来源不明病例15例，还有疑似病例268例、医学观察6001 Ao个别地区出现家庭社区聚集发病。有的地方虽然累计病例总量不算太大，但人口基数较低、发病率较高，值得引起关注。确诊数的増长说明疫情还在蔓延发展，二代病例比例的增加意味着下一步排査防控难度更大，疑似病例和医学观察数量表明了可能感染人群的基数不小，发病率的提高说明中长期风险较大，绝不可掉以轻心。二是成都市等人口数量多且流动性大的城市防控任务艰巨，存在疫情扩散风险。目前21个市（州）均报告疫情、涉及108个县（市、区）。成都市确诊病例77例（其中二代病例9例）、南充市确诊病例26例（其中二代病例5例）、广安市确诊病例21例、端阳市确诊病例17例、内江市确诊病例12例（其中二代病例2例）、巴中</w:t>
      </w:r>
      <w:r>
        <w:rPr>
          <w:rFonts w:asciiTheme="minorEastAsia" w:hAnsiTheme="minorEastAsia" w:cstheme="minorEastAsia" w:hint="eastAsia"/>
          <w:sz w:val="28"/>
          <w:szCs w:val="28"/>
        </w:rPr>
        <w:lastRenderedPageBreak/>
        <w:t>市确诊病例12例、达州市确诊病例11例、攀枝花市和德阳市确诊病例各10例（其中攀枝花市二代病例7例、德阳市5例），未来一段时间防控压力和风险较高。三是随着春节后人员流动加大，防控第二波传入的压力持续増加。前期通过采取延长春节假期、停止各类大型活动、禁止群体性聚餐聚会娱乐活动等有效举措，尽量减少人员流动，为疫情防控赢得了重要窗口期。今天开始，机关事业单位和部分企业已正式上班，随后几天还将迎来大规模的返城潮，元宵节后外出务工群众在省内和跨省流动将进入高峰期，疫情防控面临新一轮挑战。从疫源地来看，前段时间主要防控往来武汉人员，现在其他一些地方，如湖北部分市（州），浙江温州、广东深圳等地，还有我们周边的一些地区也出现疫情高发状况，大大加重了我们防输入的任务和难度。四是防疫态势总体形成，薄弱环节和不科学的做法不容忽视。尽管前期工作扎实有效，但存在的问题也不少。防护物资短鱗是影响疫情防控的一个突出问题，还有的地方摸排工作存在盲点、没有实现全覆盖，有的干部存在侥幸心理、专业能力和重视程度不够，一些地方的农贸市场、小产权房和返乡农民工比较集中的乡村防控存在漏洞，也有的地方采取一些简单粗暴而无实效的做法，引起群众反感。此前，武汉大学人民医院和中科院武汉病毒研究所研究证明，病毒感染除了飞沫传播、接触传播外，还存在粪口传播的可能，不仅人体呼吸系统，人体消化系统也可能传播病毒,给疫情防控带来了新的挑战。据专家研判，总体来看，当前我省疫情防控工作正在发生3个转变：即从主要阻断由一个疫区病例输入向阻断全国多地输入病例和阻断省内不同</w:t>
      </w:r>
      <w:r>
        <w:rPr>
          <w:rFonts w:asciiTheme="minorEastAsia" w:hAnsiTheme="minorEastAsia" w:cstheme="minorEastAsia" w:hint="eastAsia"/>
          <w:sz w:val="28"/>
          <w:szCs w:val="28"/>
        </w:rPr>
        <w:lastRenderedPageBreak/>
        <w:t>区域之间传播转变，从主要以阻断外省输入为重点向阻输入与防传播并重转变，从全省实施统一防控策略到分区域分轻重防控策略分类实施转变。</w:t>
      </w:r>
    </w:p>
    <w:p w:rsidR="002E4980" w:rsidRDefault="002E4980" w:rsidP="002E498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上述情况表明，疫情防控不但是一场遭遇战，更是一场攻坚战、持久战，现在正是与时间赛跑、与疫情抗争的紧要关头，必须打一场严防死守的全域阻击战和全民保卫战，这个时期的工作成效将决定整个防控工作的成败。疫情就是命令，防控就是责任，责任重于泰山。各地、各部门要自觉把思想和行动统一到习近平总书记重要指示精神和党中央决策部署上来，把打赢疫情防控阻击战作为増强“四个意识”、坚定“四个自信"、做到“两个维护”的实际行动，牢记人民利益高于一切，把守护人民健康安全放在第一位，把抓好疫情防控作为当前最重要的工作、最紧迫的政治任务，认真落实省委、省政府各项决策部署。要树立底线思维，用大概率思维应对小概率事件，做最坏的打算，尽最大的努力，争取最好的结果。要强化分类指导，根据疫情发展实际，对非疫区、散发地区、社区流行地区、区域大流行地区分别采取针对性措施，提高防控实效。要坚持问题导向，抓实每一项部署，把好每一道关口，坚决防止疫情进一步扩散芟延，坚决打赢我省疫情防控这场硬仗，坚决维护人民群众生命安全和身体健康。</w:t>
      </w:r>
    </w:p>
    <w:p w:rsidR="002E4980" w:rsidRDefault="002E4980" w:rsidP="002E498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第一，</w:t>
      </w:r>
      <w:r>
        <w:rPr>
          <w:rFonts w:asciiTheme="minorEastAsia" w:hAnsiTheme="minorEastAsia" w:cstheme="minorEastAsia" w:hint="eastAsia"/>
          <w:b/>
          <w:bCs/>
          <w:sz w:val="28"/>
          <w:szCs w:val="28"/>
        </w:rPr>
        <w:t>要继续把全面排査、严防死守摆在突出位置来抓，确保联防联控到位。</w:t>
      </w:r>
      <w:r>
        <w:rPr>
          <w:rFonts w:asciiTheme="minorEastAsia" w:hAnsiTheme="minorEastAsia" w:cstheme="minorEastAsia" w:hint="eastAsia"/>
          <w:sz w:val="28"/>
          <w:szCs w:val="28"/>
        </w:rPr>
        <w:t>疫情防控最原始的办法是隔离，最有效的办法也是隔离。摸清底数是做好疫情防控工作的前提和基础。经排查，1月27日以</w:t>
      </w:r>
      <w:r>
        <w:rPr>
          <w:rFonts w:asciiTheme="minorEastAsia" w:hAnsiTheme="minorEastAsia" w:cstheme="minorEastAsia" w:hint="eastAsia"/>
          <w:sz w:val="28"/>
          <w:szCs w:val="28"/>
        </w:rPr>
        <w:lastRenderedPageBreak/>
        <w:t>来，在四川有活动轨迹的涉湖北疫区人员共计342997人，截至1月31日各市（州）巳完成302148 A的排査确认工作，其余40849人身份信息巳于2月1日下发，目前正在抓紧排査确认，今后还将及时通报每天从湖北疫区来川人员信息。各地要根据相关信息落地査人，落实防控措施。还要通过社区组织主动发现、主动上门宣传，主动采取相关措施。全省上下务必抓好这项基础性工作，按照“找得到、管得住、服务好”要求，进一步加大排査力度，聚焦有疫情较重地居住史或旅行史、与疫情较重地人员有密切接触史、与确诊和疑似病人有接触“三个群体"，认真落实联防联控机制，开展全覆盖、无死角摸排,切实阻断传染源，坚决防止疫情扩散。</w:t>
      </w:r>
    </w:p>
    <w:p w:rsidR="002E4980" w:rsidRDefault="002E4980" w:rsidP="002E498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要进一步加强农村地区防控。我省赴外省农民工1100余万人，今年春节返乡720余万人，其中在湖北的有12万余人、春节返乡8万余人，在武汉的有6万余人、春节返乡4万余人，截至2月2日12时，在湖北务工的返乡农民工中，巳确诊病例44例、医学观察546人，农村疫情芟延风险很大。各地要认真落实国务院应对疫情联防联控机制《关于进一步做好农村地区疫情防控工作的通知》要求，强化网格化管理，以村为单位，实施地毯式排查，对确诊病例密切接触者和近期来自湖北的人员要追踪到人、登记造册、上门观察，落实居家医学观察，发现异常情况及时报告处置，确保疫情早发现、早报告、早诊断、早隔离、早治疗。要通过视频培训、发放技术指南等方式，加大对基层医疗卫生人员培训力度，提升疾病识别、初步处理、感染控制和防护能力。对力量不足的卫生院、卫生室，要及时采取支援措</w:t>
      </w:r>
      <w:r>
        <w:rPr>
          <w:rFonts w:asciiTheme="minorEastAsia" w:hAnsiTheme="minorEastAsia" w:cstheme="minorEastAsia" w:hint="eastAsia"/>
          <w:sz w:val="28"/>
          <w:szCs w:val="28"/>
        </w:rPr>
        <w:lastRenderedPageBreak/>
        <w:t>施。督促休闲农业、农村旅游经营主体落实防控责任和措施，确保游客和工作人员健康安全。这次疫情防控中，发动群众、打人民战争最管用。不少地方实施乡村干部村口值守、利用农村大喇叭宣传发动等措施，既接地气又有效果，要继续坚持下去，引导广大农民群众减少串门聚集，不办红白喜事、不搞聚餐聚会，养成藏口罩、勤洗手的健康习惯，降低疫情传播风险。省上已成立了农村疫情防控工作专班，各市、县也要把这套体制建立起来。</w:t>
      </w:r>
    </w:p>
    <w:p w:rsidR="002E4980" w:rsidRDefault="002E4980" w:rsidP="002E498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要进一步加强城市社区防控。随着春节假期结束，返城人员越来越多，城市社区防控工作的难度和压力将进一步加大。要在基层党组织领导下，充分发挥基层党员、干部、社区工作人员和志愿者作用，健全疫情防控工作机制和网格化工作体系。重点针对节后返城人员开展新一轮摸排，组织落实病例监测追踪、信息报吿、科普宣教、健康提示等防控措施，尤其要关注民宿、网约房、小产权房、城乡结合部等管理薄弱环节，动员全体社区居民共同参与防控，做到全员上阵、责任到人、联系到户。这段时间，虽然居民群众大部分时间待在家里，但购买生活必需品还是会到农贸市场、大型商超等场所，容易出现人员密集但防护不到位等问题，要加大管控力度，搞好消毒保洁，严查野生动物贩卖和野味餐饮,暂停城市中心城区活畜禽交易，严格执行佩戴口罩等措施，切实把每个环节把控住。中央驻川机构、省直机关和企事业单位及省派驻市（州）、市（州）派驻县的机构都要落实属地管理要求，坚决支持配合所在街道社区的防控工作。</w:t>
      </w:r>
    </w:p>
    <w:p w:rsidR="002E4980" w:rsidRDefault="002E4980" w:rsidP="002E498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要进一步加强家庭防控。现在，多个地方都出现了家庭聚集性疫情，一人患病、全家感染，对整个家庭造成难以承受之痛。要保持高度警惕，引导群众注重个人防护和家庭卫生，科学执行居家隔膚措施，做好高危人员与家庭其他成员之间的隔离防护，防止交叉感染。要准确掌握被实施隔离人员的家庭情况，及时开展心理干预服务，对生活不能自理、年幼无人照顾等困难要及时给予援助，避免发生意外事件。老年人是易感人群，在危重症患者中比例很高，要全面掌握独居、空集、留守及息有多种慢性疾病的老年人信息，跟踪关注健康状况，同时做好孕产妇、儿童的疫情防控。</w:t>
      </w:r>
    </w:p>
    <w:p w:rsidR="002E4980" w:rsidRDefault="002E4980" w:rsidP="002E498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要进一步加强机关亨业单位、企业和学校防控。春节收假后，这3个领域将成为近期疫情防控的新战场，必须保障党政机关正常运转、重点企业有序复工、各类学校绝对安全。党政机关事业单位要加强干部职工个人防护和工作防护，减少不必要的会议活动和来人来访，实行弹性工作制、上下班错峰出行，食堂实行分段供应、分散就餐，鼓励有条件的实行网上、电话办公。对企业夂工时间，省里的要求是，分类施策、灵活安排，不统一作硬性规定。对保障疫情防控、城乡通行、市场供应、社会运行重点项目建设及其他涉及重要国计民生的企业，必须积极采取防疫措施按时复工，保证正常生产和营业，其他各类企业根据疫情防控情况和企业自身实际，在采取有效防护措施、确保员工安全健康的前提下自行安排。要加强督导检査，落实企业防控责任,防控措施不到位的不能草率复工。这既考虑了疫情防控的需要，也考虑了确保社会正常运行和最大限度降低对居民日常生活和就业</w:t>
      </w:r>
      <w:r>
        <w:rPr>
          <w:rFonts w:asciiTheme="minorEastAsia" w:hAnsiTheme="minorEastAsia" w:cstheme="minorEastAsia" w:hint="eastAsia"/>
          <w:sz w:val="28"/>
          <w:szCs w:val="28"/>
        </w:rPr>
        <w:lastRenderedPageBreak/>
        <w:t>的彩响等因素，完全符合中央应对疫情工作领导小组第四次会议精神。目前，省指挥部发出5号公告，明确各类学校不早于2月17日开学，具体开学时间还要根据疫情防控情况作出具体评估。教育厅要商有关方面，分学校、分地区组织学生错峰返校，加大校园环境卫生整治力度，提前做好校园消毒和防疫准备，组织好远程教育等教学活动，把确保师生生命安全和身体健康摆在第一位。</w:t>
      </w:r>
    </w:p>
    <w:p w:rsidR="002E4980" w:rsidRDefault="002E4980" w:rsidP="002E498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要进一步加强交通运输关键环节防控。目前，各地都在高速公路出入口、服务区和国省道、农村公路主要节点设置了体温检测点和劝返点，这对阻断疫情通过流动人员传播发挥了积极作用，也造成了部分路段发生拥堵。随着节后返程高峰来临，这种情况还会加剧，必须引起高度重视。严防控和保畅通两手都要抓，防止顾此失彼。要强化重点地区人员流动防控，分类指导，实施错峰返程、有序出行。要及时做好返程人流高峰的组织调动和疫情防控，加强对汽车、火车、飞机、轮船、地铁、公交等交通工具和车站、机场、港口客运站等重点场所的卫生防疫，封闭交通工具要尽可能预留必要区域或座位供途中留观使用。要建立全省高速公路体温检测“一检通认”机制，提升疫情防控与道路通行效率。科学调配运力，对学生返校、农民工返工等具有一定数量规模、流向相同的人群，有条件的可组织集中运送直达目的地。</w:t>
      </w:r>
    </w:p>
    <w:p w:rsidR="002E4980" w:rsidRDefault="002E4980" w:rsidP="002E498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要进一歩加强成都市疫情防控。成都是全国特大城市，是四川的省会，是西南地区人流物流集散枢纽，现在确诊和疑似病例数占全省</w:t>
      </w:r>
      <w:r>
        <w:rPr>
          <w:rFonts w:asciiTheme="minorEastAsia" w:hAnsiTheme="minorEastAsia" w:cstheme="minorEastAsia" w:hint="eastAsia"/>
          <w:sz w:val="28"/>
          <w:szCs w:val="28"/>
        </w:rPr>
        <w:lastRenderedPageBreak/>
        <w:t>三分之一左右，是全省疫情防控的重中之重。前段时间防控工作很有成效，目前正在进行第三轮社区排査。要进一步抓实这项工作，把第一二轮中没联系上的、收假返岗的党政机关事业单位和企业复工人员、新近来蓉人员作为重点进行排查，确保不漏一户、不漏一人。既要用好现代化技术手段，也要发挥基层组织作用，走群众路线、打人民战争。要坚持属地管理，中央、省在蓉机关企事业单位要切实履行防疫工作责任，主动配合当地街道社区工作，确保防护措施到位。要抓紧隔离治疗场所改造建设，适时增加新的定点医院，在应急、人员、物资等方面做足准备，视疫情变化能随时启用。其他市（州）也要结合实际未雨绸缪，宁可备而不用，不可用而无备。今天凌晨零时5分，成都市青白江区发生5.1级地震，震中距成都市中心38公里，震感强烈。经连夜排査，无人员伤亡，只有少量房屋倒塌和不同程度受损，部分电力设施短时间中断，经抢修已恢复供电和通信。成都市要统筹做好防疫和救灾工作。</w:t>
      </w:r>
    </w:p>
    <w:p w:rsidR="002E4980" w:rsidRDefault="002E4980" w:rsidP="002E498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第二，</w:t>
      </w:r>
      <w:r>
        <w:rPr>
          <w:rFonts w:asciiTheme="minorEastAsia" w:hAnsiTheme="minorEastAsia" w:cstheme="minorEastAsia" w:hint="eastAsia"/>
          <w:b/>
          <w:bCs/>
          <w:sz w:val="28"/>
          <w:szCs w:val="28"/>
        </w:rPr>
        <w:t>要坚决维护群众生命安全，确保医疗救治到位。</w:t>
      </w:r>
      <w:r>
        <w:rPr>
          <w:rFonts w:asciiTheme="minorEastAsia" w:hAnsiTheme="minorEastAsia" w:cstheme="minorEastAsia" w:hint="eastAsia"/>
          <w:sz w:val="28"/>
          <w:szCs w:val="28"/>
        </w:rPr>
        <w:t>目前，省、市、县公布了两批214家定点医院、救治床位5490张，确定后备定点医院32家，储备定点医院或场所22家，共计床位12057张。截至2月2日24时，全省确诊和疑似病例522例，其中收治在院241人，约占备用床位2%左右，短期看是有保障的。要切实提高分散接诊、集中收治能力，严格落实“集中患者、集中专家、集中资源、集中救治"原则和属地就近治疗原则，危重症患者都集中到综合力量强的定点医疗机构进行救治，普通门诊做好预检分诊，及时收治所有确诊病</w:t>
      </w:r>
      <w:r>
        <w:rPr>
          <w:rFonts w:asciiTheme="minorEastAsia" w:hAnsiTheme="minorEastAsia" w:cstheme="minorEastAsia" w:hint="eastAsia"/>
          <w:sz w:val="28"/>
          <w:szCs w:val="28"/>
        </w:rPr>
        <w:lastRenderedPageBreak/>
        <w:t>人，做到“应收尽收、应治尽治现在一些疫情重点地区采取“确诊患者集中收治、疑似患者集中隔离、无法明确排除可能的发热患者集中隔离观察、密切接触者集中隔离观察”的做法，值得各地借鉴。要继续完善诊疗方案，加强病例分析，尽可能压缩检测时间，争分夺秒救治感染患者，集中资源力量救治重症病人。要加强和规范定点医院的管理，统筹网上网下医疗资源，用好远程医疗、5G医疗、“四川群防快线”等，对发热病人诊治实行分类管理，减少交叉感染，坚决防止医院成为疫情传播地。</w:t>
      </w:r>
    </w:p>
    <w:p w:rsidR="002E4980" w:rsidRDefault="002E4980" w:rsidP="002E498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第三，</w:t>
      </w:r>
      <w:r>
        <w:rPr>
          <w:rFonts w:asciiTheme="minorEastAsia" w:hAnsiTheme="minorEastAsia" w:cstheme="minorEastAsia" w:hint="eastAsia"/>
          <w:b/>
          <w:bCs/>
          <w:sz w:val="28"/>
          <w:szCs w:val="28"/>
        </w:rPr>
        <w:t>要全力做好防疫物资储备和供应，确保服务保障到位。</w:t>
      </w:r>
      <w:r>
        <w:rPr>
          <w:rFonts w:asciiTheme="minorEastAsia" w:hAnsiTheme="minorEastAsia" w:cstheme="minorEastAsia" w:hint="eastAsia"/>
          <w:sz w:val="28"/>
          <w:szCs w:val="28"/>
        </w:rPr>
        <w:t>物资保障是打赢疫情防控阻击战的重要支撑，必须做好物资储备和应急供应。现在，口罩、防护服、消毒液等防护物资十分短缺，以口罩为例，我省目前日产量约50万只左右，预计本月底前产能将达100万只，即便如此，缺口仍然很大。当前，重点要督促各医用品生产企业千方百计扩大产能，开足马力加大生产，开辟“绿色通道"支持有条件的相关企业转产医用防护用品。同时，加大采购力度，引导企业驻外机构、医药企业、外贸企业、电商平台、商协会、国际友好城市等帮助开辟更多国际采购通道，统战部门和侨联也要积极发挥作用，进一步动员社会捐赠，统筹协调配置各方资源，切实缓解医护用品紧缺压力。已有的资源要科学调配，优先满足医务人员、公共场所工作人员等防控一线需要。要教育群众合理使用防护资源，防止造成浪费。</w:t>
      </w:r>
    </w:p>
    <w:p w:rsidR="002E4980" w:rsidRDefault="002E4980" w:rsidP="002E498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第四，</w:t>
      </w:r>
      <w:r>
        <w:rPr>
          <w:rFonts w:asciiTheme="minorEastAsia" w:hAnsiTheme="minorEastAsia" w:cstheme="minorEastAsia" w:hint="eastAsia"/>
          <w:b/>
          <w:bCs/>
          <w:sz w:val="28"/>
          <w:szCs w:val="28"/>
        </w:rPr>
        <w:t>要解决好各类群体实际困难，确保关心关怀到位。</w:t>
      </w:r>
      <w:r>
        <w:rPr>
          <w:rFonts w:asciiTheme="minorEastAsia" w:hAnsiTheme="minorEastAsia" w:cstheme="minorEastAsia" w:hint="eastAsia"/>
          <w:sz w:val="28"/>
          <w:szCs w:val="28"/>
        </w:rPr>
        <w:t>广大医务和防疫工作者日夜奋战在阻击疫情的改前线，我们还相继派出了 3批共414人的援助湖北医疗队，他们承担救死扶伤的重大责任，也面临生死安危的重大考验。各级党委、政府要倍加关心关爱，帮助他们解决实际困难，提高他们的报酬待遇，合理安排抡休，最大限度减少他们身体和心理压力，维护医护人员身体健康和生命安全。要做好节后外出务工人员服务保障，掌握流向和健康状态，及时传授疫病防护知识，当地医疗机构要按照自愿免费就近原则，为外出农民工提供体检服务、出具体检报告，劝导其尽量不去或延期去疫情较重的城市；实施好农民工安全有序返岗“春风行动”，组织“点对点、一站式"直达运输服务，安全有序将他们疏运至岗位，确保用人单位和务工人员安心放心。对因疫情防控关停的小餐馆、小茶馆、小旅馆及其他服务业经营场所，各地政府要出面引导业主为经营者减免房租，帮助这些市场主体和个体经营者共渡难关。各地要继续做好在川的来自湖北疫区人员服务保障工作，既坚决按防疫要求做到隔离观察，又要让他们感受到关怀和温暖。</w:t>
      </w:r>
    </w:p>
    <w:p w:rsidR="002E4980" w:rsidRDefault="002E4980" w:rsidP="002E498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第五，</w:t>
      </w:r>
      <w:r>
        <w:rPr>
          <w:rFonts w:asciiTheme="minorEastAsia" w:hAnsiTheme="minorEastAsia" w:cstheme="minorEastAsia" w:hint="eastAsia"/>
          <w:b/>
          <w:bCs/>
          <w:sz w:val="28"/>
          <w:szCs w:val="28"/>
        </w:rPr>
        <w:t>要凝聚共克时艰的强大正能量,确保舆论宣传到位。</w:t>
      </w:r>
      <w:r>
        <w:rPr>
          <w:rFonts w:asciiTheme="minorEastAsia" w:hAnsiTheme="minorEastAsia" w:cstheme="minorEastAsia" w:hint="eastAsia"/>
          <w:sz w:val="28"/>
          <w:szCs w:val="28"/>
        </w:rPr>
        <w:t>防疫的战场，也是舆论的战场。前段时间，我们及时公开透明发布信息、引导舆情，増强了人民群众对党委、政府的信心。下一步，要继续加大正面宣传力度，深入宣传习近平总书记重要指示精神，宣传党中央、国务院的决策部署和中国特色社会主义制度的显著优势，宣传抗击疫情中涌现出的模范人物和先进事迹，宣传各地开展联防联控的好经验</w:t>
      </w:r>
      <w:r>
        <w:rPr>
          <w:rFonts w:asciiTheme="minorEastAsia" w:hAnsiTheme="minorEastAsia" w:cstheme="minorEastAsia" w:hint="eastAsia"/>
          <w:sz w:val="28"/>
          <w:szCs w:val="28"/>
        </w:rPr>
        <w:lastRenderedPageBreak/>
        <w:t>好做法，营造万众一心、众志成城的舆论氣围。要广泛宣传科学预防知识和各项防控措施，引导群众理性认识疫情、科学应对疫情。这段时间很多人深居简出，长时间“宅”在家里，也会引发一些心理问题和社会问题。要通过电视、社交媒体、网络平台等多种渠道提供高质量的文化娱乐产品，丰富群众的精神文化和体育健身生活。要继续加大信息发布力度，増强发布的权威性针对性，及时回应社会关切和舆论关注。要畅通解疑释惑巣道，澄清不实传言，消除恐慌情绪，依法处置故意制造、传播谣言的违法行为。</w:t>
      </w:r>
    </w:p>
    <w:p w:rsidR="002E4980" w:rsidRDefault="002E4980" w:rsidP="002E498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第六,</w:t>
      </w:r>
      <w:r>
        <w:rPr>
          <w:rFonts w:asciiTheme="minorEastAsia" w:hAnsiTheme="minorEastAsia" w:cstheme="minorEastAsia" w:hint="eastAsia"/>
          <w:b/>
          <w:bCs/>
          <w:sz w:val="28"/>
          <w:szCs w:val="28"/>
        </w:rPr>
        <w:t>要加强对疫情防控工作的领导，确保组织力量到位。</w:t>
      </w:r>
      <w:r>
        <w:rPr>
          <w:rFonts w:asciiTheme="minorEastAsia" w:hAnsiTheme="minorEastAsia" w:cstheme="minorEastAsia" w:hint="eastAsia"/>
          <w:sz w:val="28"/>
          <w:szCs w:val="28"/>
        </w:rPr>
        <w:t>越是紧要关头，越要加强党的领导，发挥党员干部的骨干作用。全省各级党组织和广大党员干部要勇于担当、挺身而出，以越是艰险越向前的决心意志，坚守一线、冲锋一线，让党旗在防控疫情斗争第一线高高飘扬。各级党委（党组）要坚决履行打赢疫情防控阻击战的政治责任，充分发挥总揽全局、协调各方作用，确保组织领导和指挥体系高效协同、上下贯通、快速响应。各级领导干部特别是主要领导干部要有敢打硬仗、舍我其谁的担当精神，在思想上重视起来，行动上坚决果断，身先士卒、站在前列。省委、省政府领导按照原有联系市（州）的机制抓好疫情防控督导检査工作。省委办公厅要做好统筹安排，采取灵活有效方式督导检査，防止増加基层负担。基层党组织和党员要充分发挥战斗堡垒和先锋模范作用，广泛动员群众、组织群众、凝聚群众，把党的政治优势、组织优势、密切联系群众优势转化为疫情防控的强大政治优势。要注重在疫情防控第一线考察、识别、评价、使用干部，</w:t>
      </w:r>
      <w:r>
        <w:rPr>
          <w:rFonts w:asciiTheme="minorEastAsia" w:hAnsiTheme="minorEastAsia" w:cstheme="minorEastAsia" w:hint="eastAsia"/>
          <w:sz w:val="28"/>
          <w:szCs w:val="28"/>
        </w:rPr>
        <w:lastRenderedPageBreak/>
        <w:t>对表现突出的表彰表扬、大胆使用，激励引导广大党员干部在危难时刻挺身而出、英勇奋斗、扎实工作、经受考验。要加大督査问责力度，对落实党中央、国务院和省委、省政府决策部署不力，以及在疫情防控工作中推诿扯皮、敷衍塞责，搞形式主义、官僚主义的，依法依规从严査处。在抓好疫情防控的同时，有几项工作再说明和强调一下。一是经济社会发展。省委决定延期召开省“两会”，巳通过法定程序对外公告，具体召开时间根据疫情发展情况而定。市（州）没有开“两会"的也要延期举行。对今年全省的重点工作任务，省委十一届六次全会、省委经济工作会议巳作了安排部署，各地、各部门要结合实际抓好落实，统筹做好改革发展稳定各项工作，特别是要抓好涉及决胜全面建成小康社会、决战脱贫攻坚的重点任务。要密切监测经济运行状况，聚焦疫情对经济运行带来的冲击和影响，针对实际情况研究应对举措，包括对受疫情影响较重行业和中小微企业的支持政策，切实抓好“六穂”工作，加大新投资项目开工力度，积极推进在建项目，加快释放新兴消费潜力，努力把疫情对经济社会发展的影响降到最低。二是村级建制调整改革。原定近期召开会议进行部署，由于乡镇和村级组织要集中力量防控疫情，这项工作拟暂缓在面上铺开，但也不是停下来。省里巳起草了村级建制调整改革的《指导意见》稿，近期将印发各地征求意见，各地可根据《指导意见》稿的主要精神，结合实际研究谋划本地改革方案，把前期准备工作做充分，待疫情过后，省委将统一部署。各地方案酝酿越成熟，实施起来就会越顺利，届时争取用一两个月时间基本完成。三是生活物资保障。短期看，全省粮食、</w:t>
      </w:r>
      <w:r>
        <w:rPr>
          <w:rFonts w:asciiTheme="minorEastAsia" w:hAnsiTheme="minorEastAsia" w:cstheme="minorEastAsia" w:hint="eastAsia"/>
          <w:sz w:val="28"/>
          <w:szCs w:val="28"/>
        </w:rPr>
        <w:lastRenderedPageBreak/>
        <w:t>食用油、冻猪肉的储备还是较为充足的，但不可丝毫掉以轻心。市场供应出问题，群众就会产生恐慌情绪，直接彩响社会稳定，也不利于防控疫情大局。要落实“菜篮子”市长负责制，狠抓蔬菜、水果生产和保鲜储运配送，强化肉类生产，加强供求调度，搞好产销衔接，斬通运输通道，强化市场监管，加强价格监测，确保食品安全，满足群众生活需要。要依法严惩哄抬物价、囤积居奇、牟取暴利等行为，维护市场秩序，稳定市场预期。一年之计在于春，要精心组织春耕生产，决不可贻误农时，影响全年收成；要全力抓好生猪生产，确保年底基本恢复到常年水平。四是脱贫攻坚。脱贫是全面小康的重中之重，是必须完成的硬任务。这项工作等不得拖不得也慢不得，必须对标“两不愁三保障"目标查漏补缺，打好凉山彝区深度贫困歼灭战，确保如期完成脱贫任务。五是社会治安。这次疫情造成医疗资源供需矛盾加大，大量小微企业、餐馆、娱乐场所等停业歇业，在医患关系、劳动关系、薪资酬劳、店面租金等方面可能会发生一些摩擦、引发不稳定因素。要认真梳理不同群体的诉求，做好预案和疏导，坚决防止公共卫生风险向社会稳定领域传导，确保社会大局稳定。六是应急值守。各级领导干部守土有责、守土担责、守土负责，坚守岗位、履职尽责，在应急响应期间不组织一般性参观考察、调研、培训之类的活动，有出访计划的也要推迟或取消，集中精力把疫情防控工作做好，把各项工作任务落实好。</w:t>
      </w:r>
    </w:p>
    <w:p w:rsidR="002E4980" w:rsidRDefault="002E4980" w:rsidP="002E4980">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同志们，习近平总书记在今年新年贺词中讲到，历史长河奔腾不息，有风平浪静，也有波涛汹涌。我们不惧风雨,也不畏险阻。让我</w:t>
      </w:r>
      <w:r>
        <w:rPr>
          <w:rFonts w:asciiTheme="minorEastAsia" w:hAnsiTheme="minorEastAsia" w:cstheme="minorEastAsia" w:hint="eastAsia"/>
          <w:sz w:val="28"/>
          <w:szCs w:val="28"/>
        </w:rPr>
        <w:lastRenderedPageBreak/>
        <w:t>们在以习近平同志为核心的党中央坚强领导下，万众一心、众志成城，全力以赴、顽强拼搏，坚决夺取疫情防控阻击战的全面胜利，向历史、向人民交出一份合格答卷！</w:t>
      </w:r>
    </w:p>
    <w:p w:rsidR="002C21BA" w:rsidRPr="002E4980" w:rsidRDefault="002C21BA" w:rsidP="002E4980"/>
    <w:sectPr w:rsidR="002C21BA" w:rsidRPr="002E498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63D" w:rsidRDefault="00A7163D" w:rsidP="00AF42B7">
      <w:r>
        <w:separator/>
      </w:r>
    </w:p>
  </w:endnote>
  <w:endnote w:type="continuationSeparator" w:id="0">
    <w:p w:rsidR="00A7163D" w:rsidRDefault="00A7163D"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EndPr/>
    <w:sdtContent>
      <w:sdt>
        <w:sdtPr>
          <w:id w:val="-1669238322"/>
          <w:docPartObj>
            <w:docPartGallery w:val="Page Numbers (Top of Page)"/>
            <w:docPartUnique/>
          </w:docPartObj>
        </w:sdtPr>
        <w:sdtEnd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2E4980">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2E4980">
              <w:rPr>
                <w:b/>
                <w:bCs/>
                <w:noProof/>
              </w:rPr>
              <w:t>17</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63D" w:rsidRDefault="00A7163D" w:rsidP="00AF42B7">
      <w:r>
        <w:separator/>
      </w:r>
    </w:p>
  </w:footnote>
  <w:footnote w:type="continuationSeparator" w:id="0">
    <w:p w:rsidR="00A7163D" w:rsidRDefault="00A7163D" w:rsidP="00AF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1D1BB"/>
    <w:multiLevelType w:val="singleLevel"/>
    <w:tmpl w:val="F811D1BB"/>
    <w:lvl w:ilvl="0">
      <w:start w:val="1"/>
      <w:numFmt w:val="chineseCounting"/>
      <w:suff w:val="nothing"/>
      <w:lvlText w:val="第%1，"/>
      <w:lvlJc w:val="left"/>
      <w:rPr>
        <w:rFonts w:hint="eastAsia"/>
      </w:rPr>
    </w:lvl>
  </w:abstractNum>
  <w:abstractNum w:abstractNumId="1">
    <w:nsid w:val="105E225C"/>
    <w:multiLevelType w:val="hybridMultilevel"/>
    <w:tmpl w:val="9D2E6FB0"/>
    <w:lvl w:ilvl="0" w:tplc="1FECFE16">
      <w:start w:val="1"/>
      <w:numFmt w:val="decimal"/>
      <w:lvlText w:val="%1."/>
      <w:lvlJc w:val="left"/>
      <w:pPr>
        <w:ind w:left="900" w:hanging="420"/>
      </w:pPr>
      <w:rPr>
        <w:rFonts w:asciiTheme="majorEastAsia" w:eastAsiaTheme="majorEastAsia" w:hAnsiTheme="majorEastAsia"/>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0F7BFC"/>
    <w:rsid w:val="002505E7"/>
    <w:rsid w:val="002C21BA"/>
    <w:rsid w:val="002E4980"/>
    <w:rsid w:val="00334600"/>
    <w:rsid w:val="00366163"/>
    <w:rsid w:val="003846F8"/>
    <w:rsid w:val="00390C18"/>
    <w:rsid w:val="003C0567"/>
    <w:rsid w:val="003E04C8"/>
    <w:rsid w:val="0051081E"/>
    <w:rsid w:val="006A6048"/>
    <w:rsid w:val="00760D8F"/>
    <w:rsid w:val="008702A3"/>
    <w:rsid w:val="00A3236F"/>
    <w:rsid w:val="00A703E8"/>
    <w:rsid w:val="00A7163D"/>
    <w:rsid w:val="00AF42B7"/>
    <w:rsid w:val="00C06691"/>
    <w:rsid w:val="00D34625"/>
    <w:rsid w:val="00D60A85"/>
    <w:rsid w:val="00F23982"/>
    <w:rsid w:val="00FC0DE6"/>
    <w:rsid w:val="00FC4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980"/>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980"/>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1524</Words>
  <Characters>8687</Characters>
  <Application>Microsoft Office Word</Application>
  <DocSecurity>0</DocSecurity>
  <Lines>72</Lines>
  <Paragraphs>20</Paragraphs>
  <ScaleCrop>false</ScaleCrop>
  <Company>Microsoft</Company>
  <LinksUpToDate>false</LinksUpToDate>
  <CharactersWithSpaces>10191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2020-03-16T11:06:00Z</dcterms:created>
  <dcterms:modified xsi:type="dcterms:W3CDTF">2020-03-16T11:06:00Z</dcterms:modified>
</cp:coreProperties>
</file>