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FB" w:rsidRDefault="00357BFB" w:rsidP="00357BFB">
      <w:pPr>
        <w:jc w:val="center"/>
        <w:rPr>
          <w:b/>
          <w:color w:val="FF0000"/>
          <w:sz w:val="36"/>
          <w:szCs w:val="32"/>
        </w:rPr>
      </w:pPr>
      <w:bookmarkStart w:id="0" w:name="_GoBack"/>
      <w:r w:rsidRPr="002C2F13">
        <w:rPr>
          <w:rFonts w:hint="eastAsia"/>
          <w:b/>
          <w:color w:val="FF0000"/>
          <w:sz w:val="36"/>
          <w:szCs w:val="32"/>
        </w:rPr>
        <w:t>政治理论学习参考资料</w:t>
      </w:r>
      <w:r w:rsidRPr="002C2F13">
        <w:rPr>
          <w:rFonts w:hint="eastAsia"/>
          <w:b/>
          <w:color w:val="FF0000"/>
          <w:sz w:val="36"/>
          <w:szCs w:val="32"/>
        </w:rPr>
        <w:t>2016</w:t>
      </w:r>
      <w:r w:rsidRPr="002C2F13">
        <w:rPr>
          <w:rFonts w:hint="eastAsia"/>
          <w:b/>
          <w:color w:val="FF0000"/>
          <w:sz w:val="36"/>
          <w:szCs w:val="32"/>
        </w:rPr>
        <w:t>（</w:t>
      </w:r>
      <w:r w:rsidR="00273C6E">
        <w:rPr>
          <w:rFonts w:hint="eastAsia"/>
          <w:b/>
          <w:color w:val="FF0000"/>
          <w:sz w:val="36"/>
          <w:szCs w:val="32"/>
        </w:rPr>
        <w:t>6</w:t>
      </w:r>
      <w:r w:rsidRPr="002C2F13">
        <w:rPr>
          <w:rFonts w:hint="eastAsia"/>
          <w:b/>
          <w:color w:val="FF0000"/>
          <w:sz w:val="36"/>
          <w:szCs w:val="32"/>
        </w:rPr>
        <w:t>）</w:t>
      </w:r>
    </w:p>
    <w:p w:rsidR="00357BFB" w:rsidRDefault="00357BFB" w:rsidP="00357BFB"/>
    <w:p w:rsidR="00357BFB" w:rsidRDefault="00357BFB" w:rsidP="00357BFB">
      <w:pPr>
        <w:jc w:val="center"/>
        <w:rPr>
          <w:b/>
          <w:sz w:val="30"/>
          <w:szCs w:val="30"/>
        </w:rPr>
      </w:pPr>
      <w:r w:rsidRPr="00DC47FF">
        <w:rPr>
          <w:rFonts w:hint="eastAsia"/>
          <w:b/>
          <w:sz w:val="30"/>
          <w:szCs w:val="30"/>
        </w:rPr>
        <w:t>——</w:t>
      </w:r>
      <w:r w:rsidRPr="00DC47FF">
        <w:rPr>
          <w:rFonts w:hint="eastAsia"/>
          <w:b/>
          <w:sz w:val="30"/>
          <w:szCs w:val="30"/>
        </w:rPr>
        <w:t xml:space="preserve"> </w:t>
      </w:r>
      <w:r w:rsidRPr="008669C5">
        <w:rPr>
          <w:rFonts w:hint="eastAsia"/>
          <w:b/>
          <w:sz w:val="30"/>
          <w:szCs w:val="30"/>
        </w:rPr>
        <w:t>贯彻落实党的十八届六中全会精神</w:t>
      </w:r>
      <w:r w:rsidR="00570F64">
        <w:rPr>
          <w:rFonts w:hint="eastAsia"/>
          <w:b/>
          <w:sz w:val="30"/>
          <w:szCs w:val="30"/>
        </w:rPr>
        <w:t>（</w:t>
      </w:r>
      <w:r w:rsidR="00570F64">
        <w:rPr>
          <w:rFonts w:hint="eastAsia"/>
          <w:b/>
          <w:sz w:val="30"/>
          <w:szCs w:val="30"/>
        </w:rPr>
        <w:t>1</w:t>
      </w:r>
      <w:r w:rsidR="00570F64">
        <w:rPr>
          <w:rFonts w:hint="eastAsia"/>
          <w:b/>
          <w:sz w:val="30"/>
          <w:szCs w:val="30"/>
        </w:rPr>
        <w:t>）</w:t>
      </w:r>
    </w:p>
    <w:bookmarkEnd w:id="0"/>
    <w:p w:rsidR="00357BFB" w:rsidRDefault="00357BFB" w:rsidP="00357BFB">
      <w:pPr>
        <w:jc w:val="center"/>
        <w:rPr>
          <w:b/>
          <w:sz w:val="30"/>
          <w:szCs w:val="30"/>
        </w:rPr>
      </w:pPr>
    </w:p>
    <w:p w:rsidR="00357BFB" w:rsidRDefault="00357BFB" w:rsidP="00357BFB">
      <w:pPr>
        <w:jc w:val="center"/>
        <w:rPr>
          <w:b/>
          <w:sz w:val="30"/>
          <w:szCs w:val="30"/>
        </w:rPr>
      </w:pPr>
    </w:p>
    <w:p w:rsidR="00357BFB" w:rsidRPr="007331EC" w:rsidRDefault="00357BFB" w:rsidP="00357BFB">
      <w:pPr>
        <w:widowControl/>
        <w:shd w:val="clear" w:color="auto" w:fill="FFFFFF"/>
        <w:spacing w:line="630" w:lineRule="atLeast"/>
        <w:jc w:val="center"/>
        <w:rPr>
          <w:rFonts w:ascii="微软雅黑" w:eastAsia="微软雅黑" w:hAnsi="微软雅黑" w:cs="宋体"/>
          <w:color w:val="333333"/>
          <w:kern w:val="0"/>
          <w:sz w:val="32"/>
          <w:szCs w:val="27"/>
        </w:rPr>
      </w:pPr>
      <w:r w:rsidRPr="007331EC">
        <w:rPr>
          <w:rFonts w:ascii="微软雅黑" w:eastAsia="微软雅黑" w:hAnsi="微软雅黑" w:cs="宋体" w:hint="eastAsia"/>
          <w:b/>
          <w:bCs/>
          <w:color w:val="FF0000"/>
          <w:kern w:val="0"/>
          <w:sz w:val="32"/>
          <w:szCs w:val="27"/>
        </w:rPr>
        <w:t>中国共产党第十八届中央委员会第六次全体会议公报</w:t>
      </w:r>
    </w:p>
    <w:p w:rsidR="00357BFB" w:rsidRPr="00391A29" w:rsidRDefault="00357BFB" w:rsidP="00357BFB">
      <w:pPr>
        <w:widowControl/>
        <w:shd w:val="clear" w:color="auto" w:fill="FFFFFF"/>
        <w:spacing w:before="300" w:line="630" w:lineRule="atLeast"/>
        <w:jc w:val="center"/>
        <w:rPr>
          <w:rFonts w:ascii="微软雅黑" w:eastAsia="微软雅黑" w:hAnsi="微软雅黑" w:cs="宋体"/>
          <w:kern w:val="0"/>
          <w:sz w:val="27"/>
          <w:szCs w:val="27"/>
        </w:rPr>
      </w:pPr>
      <w:r w:rsidRPr="007331EC">
        <w:rPr>
          <w:rFonts w:ascii="微软雅黑" w:eastAsia="微软雅黑" w:hAnsi="微软雅黑" w:cs="宋体" w:hint="eastAsia"/>
          <w:kern w:val="0"/>
          <w:sz w:val="27"/>
          <w:szCs w:val="27"/>
        </w:rPr>
        <w:t>（2016年10月27日中国共产党第十八届中央委员会</w:t>
      </w:r>
    </w:p>
    <w:p w:rsidR="00357BFB" w:rsidRPr="007331EC" w:rsidRDefault="00357BFB" w:rsidP="00357BFB">
      <w:pPr>
        <w:widowControl/>
        <w:shd w:val="clear" w:color="auto" w:fill="FFFFFF"/>
        <w:spacing w:before="300" w:line="630" w:lineRule="atLeast"/>
        <w:jc w:val="center"/>
        <w:rPr>
          <w:rFonts w:ascii="微软雅黑" w:eastAsia="微软雅黑" w:hAnsi="微软雅黑" w:cs="宋体"/>
          <w:kern w:val="0"/>
          <w:sz w:val="27"/>
          <w:szCs w:val="27"/>
        </w:rPr>
      </w:pPr>
      <w:r w:rsidRPr="007331EC">
        <w:rPr>
          <w:rFonts w:ascii="微软雅黑" w:eastAsia="微软雅黑" w:hAnsi="微软雅黑" w:cs="宋体" w:hint="eastAsia"/>
          <w:kern w:val="0"/>
          <w:sz w:val="27"/>
          <w:szCs w:val="27"/>
        </w:rPr>
        <w:t>第六次全体会议通过）</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kern w:val="0"/>
          <w:sz w:val="27"/>
          <w:szCs w:val="27"/>
        </w:rPr>
      </w:pPr>
      <w:r w:rsidRPr="007331EC">
        <w:rPr>
          <w:rFonts w:ascii="微软雅黑" w:eastAsia="微软雅黑" w:hAnsi="微软雅黑" w:cs="宋体" w:hint="eastAsia"/>
          <w:kern w:val="0"/>
          <w:sz w:val="27"/>
          <w:szCs w:val="27"/>
        </w:rPr>
        <w:t xml:space="preserve">　　中国共产党第十八届中央委员会第六次全体会议，于2016年10月24日至27日在北京举行。</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kern w:val="0"/>
          <w:sz w:val="27"/>
          <w:szCs w:val="27"/>
        </w:rPr>
        <w:t xml:space="preserve">　　出席这次全会的有，中央委员197人，候补中央委员151人。中央纪律检查委员会委员和有关方面负责同志列席会议。党的十八大代表中部分基层同志和专家学者也列席会议</w:t>
      </w:r>
      <w:r w:rsidRPr="007331EC">
        <w:rPr>
          <w:rFonts w:ascii="微软雅黑" w:eastAsia="微软雅黑" w:hAnsi="微软雅黑" w:cs="宋体" w:hint="eastAsia"/>
          <w:color w:val="333333"/>
          <w:kern w:val="0"/>
          <w:sz w:val="27"/>
          <w:szCs w:val="27"/>
        </w:rPr>
        <w:t>。</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全会由中央政治局主持。中央委员会总书记习近平作了重要讲话。</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lastRenderedPageBreak/>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w:t>
      </w:r>
      <w:proofErr w:type="gramStart"/>
      <w:r w:rsidRPr="007331EC">
        <w:rPr>
          <w:rFonts w:ascii="微软雅黑" w:eastAsia="微软雅黑" w:hAnsi="微软雅黑" w:cs="宋体" w:hint="eastAsia"/>
          <w:color w:val="333333"/>
          <w:kern w:val="0"/>
          <w:sz w:val="27"/>
          <w:szCs w:val="27"/>
        </w:rPr>
        <w:t>理政新理念</w:t>
      </w:r>
      <w:proofErr w:type="gramEnd"/>
      <w:r w:rsidRPr="007331EC">
        <w:rPr>
          <w:rFonts w:ascii="微软雅黑" w:eastAsia="微软雅黑" w:hAnsi="微软雅黑" w:cs="宋体" w:hint="eastAsia"/>
          <w:color w:val="333333"/>
          <w:kern w:val="0"/>
          <w:sz w:val="27"/>
          <w:szCs w:val="27"/>
        </w:rPr>
        <w:t>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w:t>
      </w:r>
      <w:r w:rsidRPr="007331EC">
        <w:rPr>
          <w:rFonts w:ascii="微软雅黑" w:eastAsia="微软雅黑" w:hAnsi="微软雅黑" w:cs="宋体" w:hint="eastAsia"/>
          <w:color w:val="333333"/>
          <w:kern w:val="0"/>
          <w:sz w:val="27"/>
          <w:szCs w:val="27"/>
        </w:rPr>
        <w:lastRenderedPageBreak/>
        <w:t>大考验”、克服“四种危险”，有必要制定一部新形势下党内政治生活的准则。</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7331EC">
        <w:rPr>
          <w:rFonts w:ascii="微软雅黑" w:eastAsia="微软雅黑" w:hAnsi="微软雅黑" w:cs="宋体" w:hint="eastAsia"/>
          <w:color w:val="333333"/>
          <w:kern w:val="0"/>
          <w:sz w:val="27"/>
          <w:szCs w:val="27"/>
        </w:rPr>
        <w:t>以上率</w:t>
      </w:r>
      <w:proofErr w:type="gramEnd"/>
      <w:r w:rsidRPr="007331EC">
        <w:rPr>
          <w:rFonts w:ascii="微软雅黑" w:eastAsia="微软雅黑" w:hAnsi="微软雅黑" w:cs="宋体" w:hint="eastAsia"/>
          <w:color w:val="333333"/>
          <w:kern w:val="0"/>
          <w:sz w:val="27"/>
          <w:szCs w:val="27"/>
        </w:rPr>
        <w:t>下，为全党全社会</w:t>
      </w:r>
      <w:proofErr w:type="gramStart"/>
      <w:r w:rsidRPr="007331EC">
        <w:rPr>
          <w:rFonts w:ascii="微软雅黑" w:eastAsia="微软雅黑" w:hAnsi="微软雅黑" w:cs="宋体" w:hint="eastAsia"/>
          <w:color w:val="333333"/>
          <w:kern w:val="0"/>
          <w:sz w:val="27"/>
          <w:szCs w:val="27"/>
        </w:rPr>
        <w:t>作出</w:t>
      </w:r>
      <w:proofErr w:type="gramEnd"/>
      <w:r w:rsidRPr="007331EC">
        <w:rPr>
          <w:rFonts w:ascii="微软雅黑" w:eastAsia="微软雅黑" w:hAnsi="微软雅黑" w:cs="宋体" w:hint="eastAsia"/>
          <w:color w:val="333333"/>
          <w:kern w:val="0"/>
          <w:sz w:val="27"/>
          <w:szCs w:val="27"/>
        </w:rPr>
        <w:t>示范。</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w:t>
      </w:r>
      <w:r w:rsidRPr="007331EC">
        <w:rPr>
          <w:rFonts w:ascii="微软雅黑" w:eastAsia="微软雅黑" w:hAnsi="微软雅黑" w:cs="宋体" w:hint="eastAsia"/>
          <w:color w:val="333333"/>
          <w:kern w:val="0"/>
          <w:sz w:val="27"/>
          <w:szCs w:val="27"/>
        </w:rPr>
        <w:lastRenderedPageBreak/>
        <w:t>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全会提出，坚决维护党中央权威、保证全党令行禁止，是党和国家前途命运所系，是全国各族人民根本利益所在，也是加强和规范党内政</w:t>
      </w:r>
      <w:r w:rsidRPr="007331EC">
        <w:rPr>
          <w:rFonts w:ascii="微软雅黑" w:eastAsia="微软雅黑" w:hAnsi="微软雅黑" w:cs="宋体" w:hint="eastAsia"/>
          <w:color w:val="333333"/>
          <w:kern w:val="0"/>
          <w:sz w:val="27"/>
          <w:szCs w:val="27"/>
        </w:rPr>
        <w:lastRenderedPageBreak/>
        <w:t>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w:t>
      </w:r>
      <w:r w:rsidRPr="007331EC">
        <w:rPr>
          <w:rFonts w:ascii="微软雅黑" w:eastAsia="微软雅黑" w:hAnsi="微软雅黑" w:cs="宋体" w:hint="eastAsia"/>
          <w:color w:val="333333"/>
          <w:kern w:val="0"/>
          <w:sz w:val="27"/>
          <w:szCs w:val="27"/>
        </w:rPr>
        <w:lastRenderedPageBreak/>
        <w:t>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w:t>
      </w:r>
      <w:proofErr w:type="gramStart"/>
      <w:r w:rsidRPr="007331EC">
        <w:rPr>
          <w:rFonts w:ascii="微软雅黑" w:eastAsia="微软雅黑" w:hAnsi="微软雅黑" w:cs="宋体" w:hint="eastAsia"/>
          <w:color w:val="333333"/>
          <w:kern w:val="0"/>
          <w:sz w:val="27"/>
          <w:szCs w:val="27"/>
        </w:rPr>
        <w:t>作出</w:t>
      </w:r>
      <w:proofErr w:type="gramEnd"/>
      <w:r w:rsidRPr="007331EC">
        <w:rPr>
          <w:rFonts w:ascii="微软雅黑" w:eastAsia="微软雅黑" w:hAnsi="微软雅黑" w:cs="宋体" w:hint="eastAsia"/>
          <w:color w:val="333333"/>
          <w:kern w:val="0"/>
          <w:sz w:val="27"/>
          <w:szCs w:val="27"/>
        </w:rPr>
        <w:t>重大决策部署，必须深入开展调查研究，广泛听取各方面意见和建议。必须尊重党员主体地位、保障党员民主权利，落实党员知情权、参与权、选举权、监督权，保障全体党员平等享有党章规定的党员权利、履行党</w:t>
      </w:r>
      <w:r w:rsidRPr="007331EC">
        <w:rPr>
          <w:rFonts w:ascii="微软雅黑" w:eastAsia="微软雅黑" w:hAnsi="微软雅黑" w:cs="宋体" w:hint="eastAsia"/>
          <w:color w:val="333333"/>
          <w:kern w:val="0"/>
          <w:sz w:val="27"/>
          <w:szCs w:val="27"/>
        </w:rPr>
        <w:lastRenderedPageBreak/>
        <w:t>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w:t>
      </w:r>
      <w:r w:rsidRPr="007331EC">
        <w:rPr>
          <w:rFonts w:ascii="微软雅黑" w:eastAsia="微软雅黑" w:hAnsi="微软雅黑" w:cs="宋体" w:hint="eastAsia"/>
          <w:color w:val="333333"/>
          <w:kern w:val="0"/>
          <w:sz w:val="27"/>
          <w:szCs w:val="27"/>
        </w:rPr>
        <w:lastRenderedPageBreak/>
        <w:t>坚持对党员进行民主评议。领导干部必须强化组织观念，工作中的重大问题和个人有关事项必须按规定按程序向组织请示报告。</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批评和自我批评是我们党强身治病、保持肌体健康的锐利武器，也是加强和规范党内政治生活的重要手段，必须坚持不懈把批评和自我批评这个武器用好。批评和自我批评必须坚持实事求是，讲党性不讲私情、讲真理</w:t>
      </w:r>
      <w:proofErr w:type="gramStart"/>
      <w:r w:rsidRPr="007331EC">
        <w:rPr>
          <w:rFonts w:ascii="微软雅黑" w:eastAsia="微软雅黑" w:hAnsi="微软雅黑" w:cs="宋体" w:hint="eastAsia"/>
          <w:color w:val="333333"/>
          <w:kern w:val="0"/>
          <w:sz w:val="27"/>
          <w:szCs w:val="27"/>
        </w:rPr>
        <w:t>不</w:t>
      </w:r>
      <w:proofErr w:type="gramEnd"/>
      <w:r w:rsidRPr="007331EC">
        <w:rPr>
          <w:rFonts w:ascii="微软雅黑" w:eastAsia="微软雅黑" w:hAnsi="微软雅黑" w:cs="宋体" w:hint="eastAsia"/>
          <w:color w:val="333333"/>
          <w:kern w:val="0"/>
          <w:sz w:val="27"/>
          <w:szCs w:val="27"/>
        </w:rPr>
        <w:t>讲面子。党员、干部必须严于自我解剖，对发现的问题要深入剖析原因，认真整改。党的领导机关和领导干部对各种不同意见都必须听取，领导干部特别是高级干部必须带头从谏如流、敢于直言。</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w:t>
      </w:r>
      <w:proofErr w:type="gramStart"/>
      <w:r w:rsidRPr="007331EC">
        <w:rPr>
          <w:rFonts w:ascii="微软雅黑" w:eastAsia="微软雅黑" w:hAnsi="微软雅黑" w:cs="宋体" w:hint="eastAsia"/>
          <w:color w:val="333333"/>
          <w:kern w:val="0"/>
          <w:sz w:val="27"/>
          <w:szCs w:val="27"/>
        </w:rPr>
        <w:t>必担责</w:t>
      </w:r>
      <w:proofErr w:type="gramEnd"/>
      <w:r w:rsidRPr="007331EC">
        <w:rPr>
          <w:rFonts w:ascii="微软雅黑" w:eastAsia="微软雅黑" w:hAnsi="微软雅黑" w:cs="宋体" w:hint="eastAsia"/>
          <w:color w:val="333333"/>
          <w:kern w:val="0"/>
          <w:sz w:val="27"/>
          <w:szCs w:val="27"/>
        </w:rPr>
        <w:t>、</w:t>
      </w:r>
      <w:proofErr w:type="gramStart"/>
      <w:r w:rsidRPr="007331EC">
        <w:rPr>
          <w:rFonts w:ascii="微软雅黑" w:eastAsia="微软雅黑" w:hAnsi="微软雅黑" w:cs="宋体" w:hint="eastAsia"/>
          <w:color w:val="333333"/>
          <w:kern w:val="0"/>
          <w:sz w:val="27"/>
          <w:szCs w:val="27"/>
        </w:rPr>
        <w:t>滥权必追责</w:t>
      </w:r>
      <w:proofErr w:type="gramEnd"/>
      <w:r w:rsidRPr="007331EC">
        <w:rPr>
          <w:rFonts w:ascii="微软雅黑" w:eastAsia="微软雅黑" w:hAnsi="微软雅黑" w:cs="宋体" w:hint="eastAsia"/>
          <w:color w:val="333333"/>
          <w:kern w:val="0"/>
          <w:sz w:val="27"/>
          <w:szCs w:val="27"/>
        </w:rPr>
        <w:t>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全会提出，建设廉洁政治，坚决反对腐败，是加强和规范党内政治生活的重要任务。必须筑牢拒腐防变的思想防线和制度防线，着力构建不敢腐、不能腐、不想腐的体制机制。领导干部特别是高级干部必须带</w:t>
      </w:r>
      <w:r w:rsidRPr="007331EC">
        <w:rPr>
          <w:rFonts w:ascii="微软雅黑" w:eastAsia="微软雅黑" w:hAnsi="微软雅黑" w:cs="宋体" w:hint="eastAsia"/>
          <w:color w:val="333333"/>
          <w:kern w:val="0"/>
          <w:sz w:val="27"/>
          <w:szCs w:val="27"/>
        </w:rPr>
        <w:lastRenderedPageBreak/>
        <w:t>头</w:t>
      </w:r>
      <w:proofErr w:type="gramStart"/>
      <w:r w:rsidRPr="007331EC">
        <w:rPr>
          <w:rFonts w:ascii="微软雅黑" w:eastAsia="微软雅黑" w:hAnsi="微软雅黑" w:cs="宋体" w:hint="eastAsia"/>
          <w:color w:val="333333"/>
          <w:kern w:val="0"/>
          <w:sz w:val="27"/>
          <w:szCs w:val="27"/>
        </w:rPr>
        <w:t>践行</w:t>
      </w:r>
      <w:proofErr w:type="gramEnd"/>
      <w:r w:rsidRPr="007331EC">
        <w:rPr>
          <w:rFonts w:ascii="微软雅黑" w:eastAsia="微软雅黑" w:hAnsi="微软雅黑" w:cs="宋体" w:hint="eastAsia"/>
          <w:color w:val="333333"/>
          <w:kern w:val="0"/>
          <w:sz w:val="27"/>
          <w:szCs w:val="27"/>
        </w:rPr>
        <w:t>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w:t>
      </w:r>
      <w:proofErr w:type="gramStart"/>
      <w:r w:rsidRPr="007331EC">
        <w:rPr>
          <w:rFonts w:ascii="微软雅黑" w:eastAsia="微软雅黑" w:hAnsi="微软雅黑" w:cs="宋体" w:hint="eastAsia"/>
          <w:color w:val="333333"/>
          <w:kern w:val="0"/>
          <w:sz w:val="27"/>
          <w:szCs w:val="27"/>
        </w:rPr>
        <w:t>坚持有腐必</w:t>
      </w:r>
      <w:proofErr w:type="gramEnd"/>
      <w:r w:rsidRPr="007331EC">
        <w:rPr>
          <w:rFonts w:ascii="微软雅黑" w:eastAsia="微软雅黑" w:hAnsi="微软雅黑" w:cs="宋体" w:hint="eastAsia"/>
          <w:color w:val="333333"/>
          <w:kern w:val="0"/>
          <w:sz w:val="27"/>
          <w:szCs w:val="27"/>
        </w:rPr>
        <w:t>反、有贪必肃，坚持无禁区、全覆盖、零容忍，党内决不允许有腐败分子藏身之地。</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全会指出，党内监督没有禁区、没有例外。各级党组织应当把信任激励同严格监督结合起来，</w:t>
      </w:r>
      <w:proofErr w:type="gramStart"/>
      <w:r w:rsidRPr="007331EC">
        <w:rPr>
          <w:rFonts w:ascii="微软雅黑" w:eastAsia="微软雅黑" w:hAnsi="微软雅黑" w:cs="宋体" w:hint="eastAsia"/>
          <w:color w:val="333333"/>
          <w:kern w:val="0"/>
          <w:sz w:val="27"/>
          <w:szCs w:val="27"/>
        </w:rPr>
        <w:t>促使党</w:t>
      </w:r>
      <w:proofErr w:type="gramEnd"/>
      <w:r w:rsidRPr="007331EC">
        <w:rPr>
          <w:rFonts w:ascii="微软雅黑" w:eastAsia="微软雅黑" w:hAnsi="微软雅黑" w:cs="宋体" w:hint="eastAsia"/>
          <w:color w:val="333333"/>
          <w:kern w:val="0"/>
          <w:sz w:val="27"/>
          <w:szCs w:val="27"/>
        </w:rPr>
        <w:t>的领导干部做到有权必有责、有责要担当，用权受监督、失责必追究。党内监督要贯彻民主集中制，依规依纪进行，强化自上而下的组织监督，改进自下而上的民主监督，发挥同级相互监督作用。</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全会强调，党内监督的任务是确保党章党规党纪在全党有效执行，维护党的团结统一，重点解决党的领导弱化、党的建设缺失、全面从严</w:t>
      </w:r>
      <w:r w:rsidRPr="007331EC">
        <w:rPr>
          <w:rFonts w:ascii="微软雅黑" w:eastAsia="微软雅黑" w:hAnsi="微软雅黑" w:cs="宋体" w:hint="eastAsia"/>
          <w:color w:val="333333"/>
          <w:kern w:val="0"/>
          <w:sz w:val="27"/>
          <w:szCs w:val="27"/>
        </w:rPr>
        <w:lastRenderedPageBreak/>
        <w:t>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w:t>
      </w:r>
      <w:proofErr w:type="gramStart"/>
      <w:r w:rsidRPr="007331EC">
        <w:rPr>
          <w:rFonts w:ascii="微软雅黑" w:eastAsia="微软雅黑" w:hAnsi="微软雅黑" w:cs="宋体" w:hint="eastAsia"/>
          <w:color w:val="333333"/>
          <w:kern w:val="0"/>
          <w:sz w:val="27"/>
          <w:szCs w:val="27"/>
        </w:rPr>
        <w:t>秉</w:t>
      </w:r>
      <w:proofErr w:type="gramEnd"/>
      <w:r w:rsidRPr="007331EC">
        <w:rPr>
          <w:rFonts w:ascii="微软雅黑" w:eastAsia="微软雅黑" w:hAnsi="微软雅黑" w:cs="宋体" w:hint="eastAsia"/>
          <w:color w:val="333333"/>
          <w:kern w:val="0"/>
          <w:sz w:val="27"/>
          <w:szCs w:val="27"/>
        </w:rPr>
        <w:t>公用权，完成党中央和上级党组织部署的任务等情况。</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全会强调，党的中央委员会、中央政治局、中央政治局常务委员会全面领导党内监督工作。党委（党组）在党内监督中</w:t>
      </w:r>
      <w:proofErr w:type="gramStart"/>
      <w:r w:rsidRPr="007331EC">
        <w:rPr>
          <w:rFonts w:ascii="微软雅黑" w:eastAsia="微软雅黑" w:hAnsi="微软雅黑" w:cs="宋体" w:hint="eastAsia"/>
          <w:color w:val="333333"/>
          <w:kern w:val="0"/>
          <w:sz w:val="27"/>
          <w:szCs w:val="27"/>
        </w:rPr>
        <w:t>负主体</w:t>
      </w:r>
      <w:proofErr w:type="gramEnd"/>
      <w:r w:rsidRPr="007331EC">
        <w:rPr>
          <w:rFonts w:ascii="微软雅黑" w:eastAsia="微软雅黑" w:hAnsi="微软雅黑" w:cs="宋体" w:hint="eastAsia"/>
          <w:color w:val="333333"/>
          <w:kern w:val="0"/>
          <w:sz w:val="27"/>
          <w:szCs w:val="27"/>
        </w:rPr>
        <w:t>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全会强调，各级党委应当支持和保证同级人大、政府、监察机关、司法机关等对国家机关及公职人员依法进行监督，人民政协依章程进行民主监督，审计机关依法进行审计监督。要支持民主党派履行监督职能，</w:t>
      </w:r>
      <w:r w:rsidRPr="007331EC">
        <w:rPr>
          <w:rFonts w:ascii="微软雅黑" w:eastAsia="微软雅黑" w:hAnsi="微软雅黑" w:cs="宋体" w:hint="eastAsia"/>
          <w:color w:val="333333"/>
          <w:kern w:val="0"/>
          <w:sz w:val="27"/>
          <w:szCs w:val="27"/>
        </w:rPr>
        <w:lastRenderedPageBreak/>
        <w:t>重视民主党派和无党派人士提出的意见、批评、建议。要认真对待、自觉接受社会监督。</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加强和规范党内政治生活、加强党内监督是全党的共同任务，必须全党一起动手。各级党委（党组）要全面履行领导责任，着力解决突出问题，把加强和规范党内政治生活、加强党内监督各项任务落到实处。</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全会按照党章规定，决定递补中央委员会候补委员赵宪庚、</w:t>
      </w:r>
      <w:proofErr w:type="gramStart"/>
      <w:r w:rsidRPr="007331EC">
        <w:rPr>
          <w:rFonts w:ascii="微软雅黑" w:eastAsia="微软雅黑" w:hAnsi="微软雅黑" w:cs="宋体" w:hint="eastAsia"/>
          <w:color w:val="333333"/>
          <w:kern w:val="0"/>
          <w:sz w:val="27"/>
          <w:szCs w:val="27"/>
        </w:rPr>
        <w:t>咸辉为</w:t>
      </w:r>
      <w:proofErr w:type="gramEnd"/>
      <w:r w:rsidRPr="007331EC">
        <w:rPr>
          <w:rFonts w:ascii="微软雅黑" w:eastAsia="微软雅黑" w:hAnsi="微软雅黑" w:cs="宋体" w:hint="eastAsia"/>
          <w:color w:val="333333"/>
          <w:kern w:val="0"/>
          <w:sz w:val="27"/>
          <w:szCs w:val="27"/>
        </w:rPr>
        <w:t>中央委员会委员。</w:t>
      </w:r>
    </w:p>
    <w:p w:rsidR="00357BFB" w:rsidRPr="007331EC" w:rsidRDefault="00357BFB" w:rsidP="00357BFB">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全会审议并通过了中共中央纪律检查委员会关于王珉、吕锡文严重违纪问题的审查报告，审议并通过了中共中央军事委员会关于范长秘、牛志忠严重违纪问题的审查报告，确认中央政治局之前</w:t>
      </w:r>
      <w:proofErr w:type="gramStart"/>
      <w:r w:rsidRPr="007331EC">
        <w:rPr>
          <w:rFonts w:ascii="微软雅黑" w:eastAsia="微软雅黑" w:hAnsi="微软雅黑" w:cs="宋体" w:hint="eastAsia"/>
          <w:color w:val="333333"/>
          <w:kern w:val="0"/>
          <w:sz w:val="27"/>
          <w:szCs w:val="27"/>
        </w:rPr>
        <w:t>作出</w:t>
      </w:r>
      <w:proofErr w:type="gramEnd"/>
      <w:r w:rsidRPr="007331EC">
        <w:rPr>
          <w:rFonts w:ascii="微软雅黑" w:eastAsia="微软雅黑" w:hAnsi="微软雅黑" w:cs="宋体" w:hint="eastAsia"/>
          <w:color w:val="333333"/>
          <w:kern w:val="0"/>
          <w:sz w:val="27"/>
          <w:szCs w:val="27"/>
        </w:rPr>
        <w:t>的给予王珉、吕锡文、范长秘、牛志忠开除党籍的处分。</w:t>
      </w:r>
    </w:p>
    <w:p w:rsidR="00357BFB" w:rsidRDefault="00357BFB" w:rsidP="00357BFB">
      <w:pPr>
        <w:widowControl/>
        <w:shd w:val="clear" w:color="auto" w:fill="FFFFFF"/>
        <w:spacing w:before="300" w:line="630" w:lineRule="atLeast"/>
        <w:ind w:firstLine="540"/>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lastRenderedPageBreak/>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357BFB" w:rsidRPr="00357BFB" w:rsidRDefault="00357BFB" w:rsidP="00357BFB">
      <w:pPr>
        <w:jc w:val="center"/>
        <w:rPr>
          <w:rFonts w:asciiTheme="majorEastAsia" w:eastAsiaTheme="majorEastAsia" w:hAnsiTheme="majorEastAsia"/>
          <w:b/>
          <w:sz w:val="32"/>
          <w:szCs w:val="28"/>
        </w:rPr>
      </w:pPr>
    </w:p>
    <w:p w:rsidR="00357BFB" w:rsidRDefault="00357BFB" w:rsidP="00357BFB"/>
    <w:p w:rsidR="00357BFB" w:rsidRDefault="00357BFB" w:rsidP="00357BFB"/>
    <w:p w:rsidR="00A76CDD" w:rsidRPr="00357BFB" w:rsidRDefault="00A76CDD"/>
    <w:sectPr w:rsidR="00A76CDD" w:rsidRPr="00357BF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C4" w:rsidRDefault="00AF3DC4" w:rsidP="00357BFB">
      <w:r>
        <w:separator/>
      </w:r>
    </w:p>
  </w:endnote>
  <w:endnote w:type="continuationSeparator" w:id="0">
    <w:p w:rsidR="00AF3DC4" w:rsidRDefault="00AF3DC4" w:rsidP="0035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131522"/>
      <w:docPartObj>
        <w:docPartGallery w:val="Page Numbers (Bottom of Page)"/>
        <w:docPartUnique/>
      </w:docPartObj>
    </w:sdtPr>
    <w:sdtEndPr/>
    <w:sdtContent>
      <w:sdt>
        <w:sdtPr>
          <w:id w:val="-1669238322"/>
          <w:docPartObj>
            <w:docPartGallery w:val="Page Numbers (Top of Page)"/>
            <w:docPartUnique/>
          </w:docPartObj>
        </w:sdtPr>
        <w:sdtEndPr/>
        <w:sdtContent>
          <w:p w:rsidR="00357BFB" w:rsidRDefault="00357BF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0F6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0F64">
              <w:rPr>
                <w:b/>
                <w:bCs/>
                <w:noProof/>
              </w:rPr>
              <w:t>12</w:t>
            </w:r>
            <w:r>
              <w:rPr>
                <w:b/>
                <w:bCs/>
                <w:sz w:val="24"/>
                <w:szCs w:val="24"/>
              </w:rPr>
              <w:fldChar w:fldCharType="end"/>
            </w:r>
          </w:p>
        </w:sdtContent>
      </w:sdt>
    </w:sdtContent>
  </w:sdt>
  <w:p w:rsidR="00357BFB" w:rsidRDefault="00357B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C4" w:rsidRDefault="00AF3DC4" w:rsidP="00357BFB">
      <w:r>
        <w:separator/>
      </w:r>
    </w:p>
  </w:footnote>
  <w:footnote w:type="continuationSeparator" w:id="0">
    <w:p w:rsidR="00AF3DC4" w:rsidRDefault="00AF3DC4" w:rsidP="00357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FB"/>
    <w:rsid w:val="00273C6E"/>
    <w:rsid w:val="00357BFB"/>
    <w:rsid w:val="00570F64"/>
    <w:rsid w:val="00744327"/>
    <w:rsid w:val="00A76CDD"/>
    <w:rsid w:val="00AF3DC4"/>
    <w:rsid w:val="00B57218"/>
    <w:rsid w:val="00BE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B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BFB"/>
    <w:rPr>
      <w:sz w:val="18"/>
      <w:szCs w:val="18"/>
    </w:rPr>
  </w:style>
  <w:style w:type="paragraph" w:styleId="a4">
    <w:name w:val="footer"/>
    <w:basedOn w:val="a"/>
    <w:link w:val="Char0"/>
    <w:uiPriority w:val="99"/>
    <w:unhideWhenUsed/>
    <w:rsid w:val="00357BFB"/>
    <w:pPr>
      <w:tabs>
        <w:tab w:val="center" w:pos="4153"/>
        <w:tab w:val="right" w:pos="8306"/>
      </w:tabs>
      <w:snapToGrid w:val="0"/>
      <w:jc w:val="left"/>
    </w:pPr>
    <w:rPr>
      <w:sz w:val="18"/>
      <w:szCs w:val="18"/>
    </w:rPr>
  </w:style>
  <w:style w:type="character" w:customStyle="1" w:styleId="Char0">
    <w:name w:val="页脚 Char"/>
    <w:basedOn w:val="a0"/>
    <w:link w:val="a4"/>
    <w:uiPriority w:val="99"/>
    <w:rsid w:val="00357B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B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BFB"/>
    <w:rPr>
      <w:sz w:val="18"/>
      <w:szCs w:val="18"/>
    </w:rPr>
  </w:style>
  <w:style w:type="paragraph" w:styleId="a4">
    <w:name w:val="footer"/>
    <w:basedOn w:val="a"/>
    <w:link w:val="Char0"/>
    <w:uiPriority w:val="99"/>
    <w:unhideWhenUsed/>
    <w:rsid w:val="00357BFB"/>
    <w:pPr>
      <w:tabs>
        <w:tab w:val="center" w:pos="4153"/>
        <w:tab w:val="right" w:pos="8306"/>
      </w:tabs>
      <w:snapToGrid w:val="0"/>
      <w:jc w:val="left"/>
    </w:pPr>
    <w:rPr>
      <w:sz w:val="18"/>
      <w:szCs w:val="18"/>
    </w:rPr>
  </w:style>
  <w:style w:type="character" w:customStyle="1" w:styleId="Char0">
    <w:name w:val="页脚 Char"/>
    <w:basedOn w:val="a0"/>
    <w:link w:val="a4"/>
    <w:uiPriority w:val="99"/>
    <w:rsid w:val="00357B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950</Words>
  <Characters>5418</Characters>
  <Application>Microsoft Office Word</Application>
  <DocSecurity>0</DocSecurity>
  <Lines>45</Lines>
  <Paragraphs>12</Paragraphs>
  <ScaleCrop>false</ScaleCrop>
  <Company>您的公司名</Company>
  <LinksUpToDate>false</LinksUpToDate>
  <CharactersWithSpaces>6356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2016-12-06T13:23:00Z</dcterms:created>
  <dc:creator>郭英才</dc:creator>
  <lastModifiedBy>郭英才</lastModifiedBy>
  <dcterms:modified xsi:type="dcterms:W3CDTF">2016-12-06T13:31:00Z</dcterms:modified>
  <revision>4</revision>
</coreProperties>
</file>