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53" w:rsidRPr="007F7E53" w:rsidRDefault="007F7E53" w:rsidP="007F7E53">
      <w:pPr>
        <w:widowControl/>
        <w:shd w:val="clear" w:color="auto" w:fill="FFFFFF"/>
        <w:spacing w:after="150"/>
        <w:jc w:val="center"/>
        <w:outlineLvl w:val="0"/>
        <w:rPr>
          <w:rFonts w:asciiTheme="majorEastAsia" w:eastAsiaTheme="majorEastAsia" w:hAnsiTheme="majorEastAsia" w:cs="Times New Roman"/>
          <w:kern w:val="36"/>
          <w:sz w:val="28"/>
          <w:szCs w:val="28"/>
        </w:rPr>
      </w:pPr>
      <w:r w:rsidRPr="007F7E53">
        <w:rPr>
          <w:rFonts w:asciiTheme="majorEastAsia" w:eastAsiaTheme="majorEastAsia" w:hAnsiTheme="majorEastAsia" w:cs="Arial"/>
          <w:kern w:val="0"/>
          <w:sz w:val="28"/>
          <w:szCs w:val="28"/>
        </w:rPr>
        <w:t>陈宝生</w:t>
      </w:r>
      <w:r>
        <w:rPr>
          <w:rFonts w:asciiTheme="majorEastAsia" w:eastAsiaTheme="majorEastAsia" w:hAnsiTheme="majorEastAsia" w:cs="Arial" w:hint="eastAsia"/>
          <w:kern w:val="0"/>
          <w:sz w:val="28"/>
          <w:szCs w:val="28"/>
        </w:rPr>
        <w:t>：</w:t>
      </w:r>
      <w:r w:rsidRPr="007F7E53">
        <w:rPr>
          <w:rFonts w:asciiTheme="majorEastAsia" w:eastAsiaTheme="majorEastAsia" w:hAnsiTheme="majorEastAsia" w:cs="Times New Roman"/>
          <w:kern w:val="36"/>
          <w:sz w:val="28"/>
          <w:szCs w:val="28"/>
        </w:rPr>
        <w:t>办好中国特色社会主义教育</w:t>
      </w:r>
      <w:r>
        <w:rPr>
          <w:rFonts w:asciiTheme="majorEastAsia" w:eastAsiaTheme="majorEastAsia" w:hAnsiTheme="majorEastAsia" w:cs="Times New Roman" w:hint="eastAsia"/>
          <w:kern w:val="36"/>
          <w:sz w:val="28"/>
          <w:szCs w:val="28"/>
        </w:rPr>
        <w:t xml:space="preserve"> </w:t>
      </w:r>
      <w:r w:rsidRPr="007F7E53">
        <w:rPr>
          <w:rFonts w:asciiTheme="majorEastAsia" w:eastAsiaTheme="majorEastAsia" w:hAnsiTheme="majorEastAsia" w:cs="Times New Roman"/>
          <w:kern w:val="36"/>
          <w:sz w:val="28"/>
          <w:szCs w:val="28"/>
        </w:rPr>
        <w:t>以优异成绩迎接党的十九大胜利召开</w:t>
      </w:r>
      <w:r>
        <w:rPr>
          <w:rFonts w:asciiTheme="majorEastAsia" w:eastAsiaTheme="majorEastAsia" w:hAnsiTheme="majorEastAsia" w:cs="Times New Roman" w:hint="eastAsia"/>
          <w:kern w:val="36"/>
          <w:sz w:val="28"/>
          <w:szCs w:val="28"/>
        </w:rPr>
        <w:t>——</w:t>
      </w:r>
      <w:r w:rsidRPr="003B00BD">
        <w:rPr>
          <w:rFonts w:hint="eastAsia"/>
          <w:sz w:val="28"/>
          <w:szCs w:val="28"/>
        </w:rPr>
        <w:t>教育部部长陈宝生</w:t>
      </w:r>
      <w:r w:rsidRPr="003B00BD">
        <w:rPr>
          <w:rFonts w:hint="eastAsia"/>
          <w:sz w:val="28"/>
          <w:szCs w:val="28"/>
        </w:rPr>
        <w:t>2017</w:t>
      </w:r>
      <w:r w:rsidRPr="003B00BD">
        <w:rPr>
          <w:rFonts w:hint="eastAsia"/>
          <w:sz w:val="28"/>
          <w:szCs w:val="28"/>
        </w:rPr>
        <w:t>年全国教育工作会议工作报告</w:t>
      </w:r>
    </w:p>
    <w:p w:rsidR="007F7E53" w:rsidRDefault="007F7E53" w:rsidP="007F7E53">
      <w:pPr>
        <w:widowControl/>
        <w:shd w:val="clear" w:color="auto" w:fill="FFFFFF"/>
        <w:jc w:val="center"/>
        <w:rPr>
          <w:rFonts w:asciiTheme="majorEastAsia" w:eastAsiaTheme="majorEastAsia" w:hAnsiTheme="majorEastAsia" w:cs="Arial" w:hint="eastAsia"/>
          <w:kern w:val="0"/>
          <w:sz w:val="24"/>
          <w:szCs w:val="24"/>
        </w:rPr>
      </w:pPr>
      <w:r w:rsidRPr="007F7E53">
        <w:rPr>
          <w:rFonts w:asciiTheme="majorEastAsia" w:eastAsiaTheme="majorEastAsia" w:hAnsiTheme="majorEastAsia" w:cs="Arial" w:hint="eastAsia"/>
          <w:kern w:val="0"/>
          <w:sz w:val="24"/>
          <w:szCs w:val="24"/>
        </w:rPr>
        <w:t>来源： 中国日报网站  时间：</w:t>
      </w:r>
      <w:r w:rsidRPr="007F7E53">
        <w:rPr>
          <w:rFonts w:asciiTheme="majorEastAsia" w:eastAsiaTheme="majorEastAsia" w:hAnsiTheme="majorEastAsia" w:cs="Arial"/>
          <w:kern w:val="0"/>
          <w:sz w:val="24"/>
          <w:szCs w:val="24"/>
        </w:rPr>
        <w:t xml:space="preserve"> 2017-02-06</w:t>
      </w:r>
    </w:p>
    <w:p w:rsidR="007F7E53" w:rsidRPr="007F7E53" w:rsidRDefault="007F7E53" w:rsidP="007F7E53">
      <w:pPr>
        <w:widowControl/>
        <w:shd w:val="clear" w:color="auto" w:fill="FFFFFF"/>
        <w:jc w:val="center"/>
        <w:rPr>
          <w:rFonts w:asciiTheme="majorEastAsia" w:eastAsiaTheme="majorEastAsia" w:hAnsiTheme="majorEastAsia" w:cs="Arial"/>
          <w:kern w:val="0"/>
          <w:sz w:val="24"/>
          <w:szCs w:val="24"/>
        </w:rPr>
      </w:pP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这次全国教育工作会议的主要任务是，全面贯彻落实党的十八大和十八届三中、四中、五中、六中全会精神，深入学习贯彻习近平总书记系列重要讲话精神和治国</w:t>
      </w:r>
      <w:proofErr w:type="gramStart"/>
      <w:r w:rsidRPr="007F7E53">
        <w:rPr>
          <w:rFonts w:asciiTheme="majorEastAsia" w:eastAsiaTheme="majorEastAsia" w:hAnsiTheme="majorEastAsia" w:cs="Arial"/>
          <w:kern w:val="0"/>
          <w:sz w:val="28"/>
          <w:szCs w:val="28"/>
        </w:rPr>
        <w:t>理政新理念</w:t>
      </w:r>
      <w:proofErr w:type="gramEnd"/>
      <w:r w:rsidRPr="007F7E53">
        <w:rPr>
          <w:rFonts w:asciiTheme="majorEastAsia" w:eastAsiaTheme="majorEastAsia" w:hAnsiTheme="majorEastAsia" w:cs="Arial"/>
          <w:kern w:val="0"/>
          <w:sz w:val="28"/>
          <w:szCs w:val="28"/>
        </w:rPr>
        <w:t>新思想新战略，回顾总结2016年教育工作，分析</w:t>
      </w:r>
      <w:proofErr w:type="gramStart"/>
      <w:r w:rsidRPr="007F7E53">
        <w:rPr>
          <w:rFonts w:asciiTheme="majorEastAsia" w:eastAsiaTheme="majorEastAsia" w:hAnsiTheme="majorEastAsia" w:cs="Arial"/>
          <w:kern w:val="0"/>
          <w:sz w:val="28"/>
          <w:szCs w:val="28"/>
        </w:rPr>
        <w:t>研判当前</w:t>
      </w:r>
      <w:proofErr w:type="gramEnd"/>
      <w:r w:rsidRPr="007F7E53">
        <w:rPr>
          <w:rFonts w:asciiTheme="majorEastAsia" w:eastAsiaTheme="majorEastAsia" w:hAnsiTheme="majorEastAsia" w:cs="Arial"/>
          <w:kern w:val="0"/>
          <w:sz w:val="28"/>
          <w:szCs w:val="28"/>
        </w:rPr>
        <w:t>教育形势，研究部署2017年教育工作。</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党中央、国务院高度重视教育工作。习近平总书记多次主持会议审议教育重大议题，深入基层考察，与师生座谈，</w:t>
      </w:r>
      <w:proofErr w:type="gramStart"/>
      <w:r w:rsidRPr="007F7E53">
        <w:rPr>
          <w:rFonts w:asciiTheme="majorEastAsia" w:eastAsiaTheme="majorEastAsia" w:hAnsiTheme="majorEastAsia" w:cs="Arial"/>
          <w:kern w:val="0"/>
          <w:sz w:val="28"/>
          <w:szCs w:val="28"/>
        </w:rPr>
        <w:t>作出</w:t>
      </w:r>
      <w:proofErr w:type="gramEnd"/>
      <w:r w:rsidRPr="007F7E53">
        <w:rPr>
          <w:rFonts w:asciiTheme="majorEastAsia" w:eastAsiaTheme="majorEastAsia" w:hAnsiTheme="majorEastAsia" w:cs="Arial"/>
          <w:kern w:val="0"/>
          <w:sz w:val="28"/>
          <w:szCs w:val="28"/>
        </w:rPr>
        <w:t>重要指示，发表重要讲话，提出了一系列关于中国特色社会主义教育的新理念新思想新战略。李克强总理多次研究部署教育工作，明确教育改革发展的新任务新要求。会前，刘延东副总理专门听取了教育部党组工作汇报，充分肯定了教育系统一年来的成绩，对2017年教育工作提出明确要求，向广大教育工作者表示问候。这些都充分体现了以习近平同志为核心的党中央对教育工作的关心关爱和重视支持。中央领导的重要讲话、指示和部署，为我们做好工作提供了重要遵循、重要依据。</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b/>
          <w:kern w:val="0"/>
          <w:sz w:val="28"/>
          <w:szCs w:val="28"/>
        </w:rPr>
      </w:pPr>
      <w:r w:rsidRPr="007F7E53">
        <w:rPr>
          <w:rFonts w:asciiTheme="majorEastAsia" w:eastAsiaTheme="majorEastAsia" w:hAnsiTheme="majorEastAsia" w:cs="Arial"/>
          <w:b/>
          <w:kern w:val="0"/>
          <w:sz w:val="28"/>
          <w:szCs w:val="28"/>
        </w:rPr>
        <w:t>一、准确把握新形势新任务新挑战，增强工作的主动性针对性有效性</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过去的一年，是在“十二五”圆满收</w:t>
      </w:r>
      <w:proofErr w:type="gramStart"/>
      <w:r w:rsidRPr="007F7E53">
        <w:rPr>
          <w:rFonts w:asciiTheme="majorEastAsia" w:eastAsiaTheme="majorEastAsia" w:hAnsiTheme="majorEastAsia" w:cs="Arial"/>
          <w:kern w:val="0"/>
          <w:sz w:val="28"/>
          <w:szCs w:val="28"/>
        </w:rPr>
        <w:t>官基础</w:t>
      </w:r>
      <w:proofErr w:type="gramEnd"/>
      <w:r w:rsidRPr="007F7E53">
        <w:rPr>
          <w:rFonts w:asciiTheme="majorEastAsia" w:eastAsiaTheme="majorEastAsia" w:hAnsiTheme="majorEastAsia" w:cs="Arial"/>
          <w:kern w:val="0"/>
          <w:sz w:val="28"/>
          <w:szCs w:val="28"/>
        </w:rPr>
        <w:t>上实现“十三五”良好开局的一年，在我国教育改革发展历程中十分重要、很不平凡。一年来，全国教育系统坚决贯彻落实中央决策部署，认真回应群众期待，推进重点、</w:t>
      </w:r>
      <w:r w:rsidRPr="007F7E53">
        <w:rPr>
          <w:rFonts w:asciiTheme="majorEastAsia" w:eastAsiaTheme="majorEastAsia" w:hAnsiTheme="majorEastAsia" w:cs="Arial"/>
          <w:kern w:val="0"/>
          <w:sz w:val="28"/>
          <w:szCs w:val="28"/>
        </w:rPr>
        <w:lastRenderedPageBreak/>
        <w:t>攻克难点、化解热点，各项工作稳中有进、稳中提质、稳中增效，工作的力度、成果的显现度、群众的满意度进一步提升。</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党建工作呈现新气象。把学习贯彻党的十八届六中全会精神作为重要政治任务，深刻理解《准则》和《条例》的主要内容和精神实质，切实把教育系统广大干部师生思想和行动统一到会议精神上来，严明政治纪律和政治规矩，推动全面从严治党向基层延伸。与中组部联合印发《关于加强中小学党的建设工作的意见》，这是中央层面首次对中小学校党建工作</w:t>
      </w:r>
      <w:proofErr w:type="gramStart"/>
      <w:r w:rsidRPr="007F7E53">
        <w:rPr>
          <w:rFonts w:asciiTheme="majorEastAsia" w:eastAsiaTheme="majorEastAsia" w:hAnsiTheme="majorEastAsia" w:cs="Arial"/>
          <w:kern w:val="0"/>
          <w:sz w:val="28"/>
          <w:szCs w:val="28"/>
        </w:rPr>
        <w:t>作出</w:t>
      </w:r>
      <w:proofErr w:type="gramEnd"/>
      <w:r w:rsidRPr="007F7E53">
        <w:rPr>
          <w:rFonts w:asciiTheme="majorEastAsia" w:eastAsiaTheme="majorEastAsia" w:hAnsiTheme="majorEastAsia" w:cs="Arial"/>
          <w:kern w:val="0"/>
          <w:sz w:val="28"/>
          <w:szCs w:val="28"/>
        </w:rPr>
        <w:t>专门部署的文件。加强和改进新形势下高校思想政治工作，召开全国高校思想政治工作会议，习近平总书记出席会议并发表重要讲话，这是时隔11年后中央召开的关于高校思想政治工作的又一次重要会议，具有里程碑意义。以“四个合格”为目标要求深化“两学一做”学习教育，把中央要求精细化、定量化、具体化。严肃认真地做好巡视整改工作，建立问题清单、任务清单和责任清单，目前整改任务基本完成。</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立德树人展现新成效。结合纪念长征胜利80周年、中国共产党成立95周年等重大历史事件和时间节点，深入开展理想信念教育、爱国主义教育、中华优秀传统文化教育和革命传统教育。加强和改进新形势下大中小学教材建设，完成义务教育道德与法治、语文、历史16册教材编写工作。发布实施盲、聋和培智三类特殊教育学校义务教育课程标准，这是我国第一次专门为残疾学生制定的系统学习标准。国务院审议通过《残疾人教育条例（修订草案）》，进一步保障残疾人平等受教育权利。国务院办公厅出台《关于强化学校体育促进学生身心健康全面发展的意见》，全面提升学校</w:t>
      </w:r>
      <w:r w:rsidRPr="007F7E53">
        <w:rPr>
          <w:rFonts w:asciiTheme="majorEastAsia" w:eastAsiaTheme="majorEastAsia" w:hAnsiTheme="majorEastAsia" w:cs="Arial"/>
          <w:kern w:val="0"/>
          <w:sz w:val="28"/>
          <w:szCs w:val="28"/>
        </w:rPr>
        <w:lastRenderedPageBreak/>
        <w:t>体育教育质量。与8个省（市）签署备忘录，强化地方政府推进学校美育改革发展的主体责任。发布《青少年法治教育大纲》，将法治教育纳入国民教育体系，开展“学宪法讲宪法”活动，全面提高青少年法治观念和法律意识。出台《关于推进中小学生研学旅行的意见》，把</w:t>
      </w:r>
      <w:proofErr w:type="gramStart"/>
      <w:r w:rsidRPr="007F7E53">
        <w:rPr>
          <w:rFonts w:asciiTheme="majorEastAsia" w:eastAsiaTheme="majorEastAsia" w:hAnsiTheme="majorEastAsia" w:cs="Arial"/>
          <w:kern w:val="0"/>
          <w:sz w:val="28"/>
          <w:szCs w:val="28"/>
        </w:rPr>
        <w:t>研</w:t>
      </w:r>
      <w:proofErr w:type="gramEnd"/>
      <w:r w:rsidRPr="007F7E53">
        <w:rPr>
          <w:rFonts w:asciiTheme="majorEastAsia" w:eastAsiaTheme="majorEastAsia" w:hAnsiTheme="majorEastAsia" w:cs="Arial"/>
          <w:kern w:val="0"/>
          <w:sz w:val="28"/>
          <w:szCs w:val="28"/>
        </w:rPr>
        <w:t>学旅行纳入学校教育教学计划，让学生走出校园，拓展视野、丰富知识、增长才干。将创新创业教育融入人才培养全过程，切实增强学生的创新精神、创业意识和创新创业能力。</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教育公平迈上新台阶。国务院办公厅印发《关于加快中西部教育发展的指导意见》，第一次全口径对中西部教育发展做出顶层设计。国务院审议通过《教育脱贫攻坚行动计划（2016—2020年）》，启动实施“职业教育东西协作行动计划”，东西部联合招生达30万人，更多贫困地区孩子享受到优质职业教育。国务院印发《关于统筹推进县域内城乡义务教育一体化改革发展的若干意见》，推动消除义务教育城乡二元结构壁垒。乡村教师补助</w:t>
      </w:r>
      <w:proofErr w:type="gramStart"/>
      <w:r w:rsidRPr="007F7E53">
        <w:rPr>
          <w:rFonts w:asciiTheme="majorEastAsia" w:eastAsiaTheme="majorEastAsia" w:hAnsiTheme="majorEastAsia" w:cs="Arial"/>
          <w:kern w:val="0"/>
          <w:sz w:val="28"/>
          <w:szCs w:val="28"/>
        </w:rPr>
        <w:t>中央奖补资金</w:t>
      </w:r>
      <w:proofErr w:type="gramEnd"/>
      <w:r w:rsidRPr="007F7E53">
        <w:rPr>
          <w:rFonts w:asciiTheme="majorEastAsia" w:eastAsiaTheme="majorEastAsia" w:hAnsiTheme="majorEastAsia" w:cs="Arial"/>
          <w:kern w:val="0"/>
          <w:sz w:val="28"/>
          <w:szCs w:val="28"/>
        </w:rPr>
        <w:t>增至30亿元，比2015年增加30.4%，覆盖573个特困县，惠及100多万名乡村教师。截至2016年底共有1824个县（市、区）通过县域义务教育均衡督导评估认定，继上海、北京等5省（市）之后，又有广东、福建2省全部通过认定。加快全面改薄进程，中央专项补助资金增至338亿元，实现规划时间过半、任务完成过半。建立生均公用经费基准定额、“两免一补”政策、中央与地方经费分担比例三统一的城乡义务教育经费保障机制，实现相关教育经费</w:t>
      </w:r>
      <w:proofErr w:type="gramStart"/>
      <w:r w:rsidRPr="007F7E53">
        <w:rPr>
          <w:rFonts w:asciiTheme="majorEastAsia" w:eastAsiaTheme="majorEastAsia" w:hAnsiTheme="majorEastAsia" w:cs="Arial"/>
          <w:kern w:val="0"/>
          <w:sz w:val="28"/>
          <w:szCs w:val="28"/>
        </w:rPr>
        <w:t>随学生</w:t>
      </w:r>
      <w:proofErr w:type="gramEnd"/>
      <w:r w:rsidRPr="007F7E53">
        <w:rPr>
          <w:rFonts w:asciiTheme="majorEastAsia" w:eastAsiaTheme="majorEastAsia" w:hAnsiTheme="majorEastAsia" w:cs="Arial"/>
          <w:kern w:val="0"/>
          <w:sz w:val="28"/>
          <w:szCs w:val="28"/>
        </w:rPr>
        <w:t>流动可携带，这是农村义务教育经费保障机制改革后又一个重要里程碑。继义务教育、中职教育、师范教育之后，免除普通高中建档立</w:t>
      </w:r>
      <w:proofErr w:type="gramStart"/>
      <w:r w:rsidRPr="007F7E53">
        <w:rPr>
          <w:rFonts w:asciiTheme="majorEastAsia" w:eastAsiaTheme="majorEastAsia" w:hAnsiTheme="majorEastAsia" w:cs="Arial"/>
          <w:kern w:val="0"/>
          <w:sz w:val="28"/>
          <w:szCs w:val="28"/>
        </w:rPr>
        <w:t>卡家庭</w:t>
      </w:r>
      <w:proofErr w:type="gramEnd"/>
      <w:r w:rsidRPr="007F7E53">
        <w:rPr>
          <w:rFonts w:asciiTheme="majorEastAsia" w:eastAsiaTheme="majorEastAsia" w:hAnsiTheme="majorEastAsia" w:cs="Arial"/>
          <w:kern w:val="0"/>
          <w:sz w:val="28"/>
          <w:szCs w:val="28"/>
        </w:rPr>
        <w:t>经济困难学生学杂费。2016年</w:t>
      </w:r>
      <w:r w:rsidRPr="007F7E53">
        <w:rPr>
          <w:rFonts w:asciiTheme="majorEastAsia" w:eastAsiaTheme="majorEastAsia" w:hAnsiTheme="majorEastAsia" w:cs="Arial"/>
          <w:kern w:val="0"/>
          <w:sz w:val="28"/>
          <w:szCs w:val="28"/>
        </w:rPr>
        <w:lastRenderedPageBreak/>
        <w:t>共资助各级各类学校家庭经济困难学生8400多万人次，累计资助金额1500多亿元。教育部与10个省（区）签署协议，推动农村义务教育营养改善计划实现国家扶贫开发</w:t>
      </w:r>
      <w:proofErr w:type="gramStart"/>
      <w:r w:rsidRPr="007F7E53">
        <w:rPr>
          <w:rFonts w:asciiTheme="majorEastAsia" w:eastAsiaTheme="majorEastAsia" w:hAnsiTheme="majorEastAsia" w:cs="Arial"/>
          <w:kern w:val="0"/>
          <w:sz w:val="28"/>
          <w:szCs w:val="28"/>
        </w:rPr>
        <w:t>重点县全覆盖</w:t>
      </w:r>
      <w:proofErr w:type="gramEnd"/>
      <w:r w:rsidRPr="007F7E53">
        <w:rPr>
          <w:rFonts w:asciiTheme="majorEastAsia" w:eastAsiaTheme="majorEastAsia" w:hAnsiTheme="majorEastAsia" w:cs="Arial"/>
          <w:kern w:val="0"/>
          <w:sz w:val="28"/>
          <w:szCs w:val="28"/>
        </w:rPr>
        <w:t>。2016年，我们继续坚持招生计划向中西部地区和人口大省倾斜，安排协作计划21万人，比2015年再增加1万人。进一步提高农村和贫困地区学生上重点高校规模和比例，国家、地方和高校专项计划录取9.1万人，比2015年增加1.6万，增幅21.3%。覆盖城乡的教育信息化体系初步形成，通过教育信息化让更多农村和边远地区的孩子共享优质教育资源。</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深化改革取得新突破。深化考试招生制度改革，31个省（区、市）均已形成改革实施方案，出台《关于进一步推进高中阶段学校考试招生制度改革的指导意见》，推动中高考改革相协调、相衔接。出台《依法治教实施纲要（2016-2020年）》，将法治作为深化改革的重要保障机制。配合全国人大完成《教育法》《高等教育法》《民办教育促进法》一揽子法律修订工作。刚刚修订的《民办教育促进法》，确立了非营利与营利分类管理法律依据，从法律层面破解了多年来困扰民办教育发展的法人属性、产权归属、扶持政策等瓶颈问题。全国人大常委会首次专题听取审议国务院关于高等教育改革与发展工作情况报告。稳步实施学位授权点动态调整，撤销博士学位授权点51个，硕士学位授权点525个，进一步完善了研究生教育质量提升机制。会同相关部门制定实施《关于完善中央财政科研项目资金管理等政策的若干意见》，进一步扩大高校科研资金等经费使用自主权。出台《关于加强和改进教学科研人员因公临时出国管理工作的指导意见》，重点解决了普遍关注的学术出访受限问题。</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lastRenderedPageBreak/>
        <w:t>宏观战略完成新设计。注重统分并进，完成教育“十三五”规划研究制定工作，对今后五年教育改革发展主要目标和各项任务</w:t>
      </w:r>
      <w:proofErr w:type="gramStart"/>
      <w:r w:rsidRPr="007F7E53">
        <w:rPr>
          <w:rFonts w:asciiTheme="majorEastAsia" w:eastAsiaTheme="majorEastAsia" w:hAnsiTheme="majorEastAsia" w:cs="Arial"/>
          <w:kern w:val="0"/>
          <w:sz w:val="28"/>
          <w:szCs w:val="28"/>
        </w:rPr>
        <w:t>作出</w:t>
      </w:r>
      <w:proofErr w:type="gramEnd"/>
      <w:r w:rsidRPr="007F7E53">
        <w:rPr>
          <w:rFonts w:asciiTheme="majorEastAsia" w:eastAsiaTheme="majorEastAsia" w:hAnsiTheme="majorEastAsia" w:cs="Arial"/>
          <w:kern w:val="0"/>
          <w:sz w:val="28"/>
          <w:szCs w:val="28"/>
        </w:rPr>
        <w:t>全面部署，同步制定出台科技、语言文字、学位、家庭教育等一系列专项规划。注重衔接贯通，国办印发《老年教育发展规划（2016-2020年）》，全面构建从学龄前到老年教育的完整教育体系。出台《关于推进高等教育学分认定和转换工作的意见》，建立47个学习成果认证分中心，为数万人开展了学分积累与转换服务。注重远近兼顾，立足时代、面向未来，研究制定《中国教育现代化2030》和《关于深化体制机制改革加快推进教育治理现代化的意见》，描绘规划未来教育发展蓝图。注重内外结合，中办、国办印发《关于做好新时期教育对外开放工作的若干意见》，这是中央第一个全面指导教育对外开放工作的纲领性文件。新增中印尼人文交流机制，做好六大人文交流机制工作，提升教育国际合作层次水平。发布《推进共建“一带一路”教育行动》，与8个省份签署备忘录，省部携手共同推进，充分发挥教育在“一带一路”中的基础性、先导性作用。510多所孔子学院、1000多个孔子课堂遍布全球140个国家。</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一年来，各地各校和广大一线教职员工开拓创新、积极作为，在深化改革推动发展上创造了优良业绩，探索了成功经验，呈现出亮点纷呈、竞相发展的良好局面。一年来的工作扎实推进，一年来的成绩有目共睹。这是党中央、国务院高度重视、坚强领导的结果，是全社会关心支持的结果，是教育系统全体同志不懈奋斗的结果。在此，我代表教育部党组向关心支持教育事业的各级党委政府、各有关部门和社会各界表示诚挚感谢！向长</w:t>
      </w:r>
      <w:r w:rsidRPr="007F7E53">
        <w:rPr>
          <w:rFonts w:asciiTheme="majorEastAsia" w:eastAsiaTheme="majorEastAsia" w:hAnsiTheme="majorEastAsia" w:cs="Arial"/>
          <w:kern w:val="0"/>
          <w:sz w:val="28"/>
          <w:szCs w:val="28"/>
        </w:rPr>
        <w:lastRenderedPageBreak/>
        <w:t>期以来奋斗在教育一线、为教育事业</w:t>
      </w:r>
      <w:proofErr w:type="gramStart"/>
      <w:r w:rsidRPr="007F7E53">
        <w:rPr>
          <w:rFonts w:asciiTheme="majorEastAsia" w:eastAsiaTheme="majorEastAsia" w:hAnsiTheme="majorEastAsia" w:cs="Arial"/>
          <w:kern w:val="0"/>
          <w:sz w:val="28"/>
          <w:szCs w:val="28"/>
        </w:rPr>
        <w:t>作出艰辛贡献</w:t>
      </w:r>
      <w:proofErr w:type="gramEnd"/>
      <w:r w:rsidRPr="007F7E53">
        <w:rPr>
          <w:rFonts w:asciiTheme="majorEastAsia" w:eastAsiaTheme="majorEastAsia" w:hAnsiTheme="majorEastAsia" w:cs="Arial"/>
          <w:kern w:val="0"/>
          <w:sz w:val="28"/>
          <w:szCs w:val="28"/>
        </w:rPr>
        <w:t>的广大教育工作者表示由衷敬意！</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当前，我国教育改革发展站在了新的历史起点。做好今后工作，必须冷静分析、准确把握当前面临的新形势新要求。</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一是服务经济社会全面化。当今社会，教育国计民生的双重角色、今天明天的双重地位、引领支撑的双重作用、内政外交的双重功能日益凸显。全面建成小康社会进入决胜阶段，教育富民、教育移民、教育惠民重任在肩，必须竭尽全力让更多贫困学子通过接受良好教育脱贫致富、服务家乡、改变命运，阻断贫困代际传递；实施创新驱动发展战略，培育经济发展新动能，迫切需要强化科教融合发展，坚持科技教育经济三结合，全面提升高校创新能力，厚</w:t>
      </w:r>
      <w:proofErr w:type="gramStart"/>
      <w:r w:rsidRPr="007F7E53">
        <w:rPr>
          <w:rFonts w:asciiTheme="majorEastAsia" w:eastAsiaTheme="majorEastAsia" w:hAnsiTheme="majorEastAsia" w:cs="Arial"/>
          <w:kern w:val="0"/>
          <w:sz w:val="28"/>
          <w:szCs w:val="28"/>
        </w:rPr>
        <w:t>植创新</w:t>
      </w:r>
      <w:proofErr w:type="gramEnd"/>
      <w:r w:rsidRPr="007F7E53">
        <w:rPr>
          <w:rFonts w:asciiTheme="majorEastAsia" w:eastAsiaTheme="majorEastAsia" w:hAnsiTheme="majorEastAsia" w:cs="Arial"/>
          <w:kern w:val="0"/>
          <w:sz w:val="28"/>
          <w:szCs w:val="28"/>
        </w:rPr>
        <w:t>驱动根基；增强“四个自信”，培养适应民族复兴、大国崛起的一代新人，需要教育“强基固本”，帮助广大青少年从小熟悉历史、了解国情，树立正确的历史观、民族观、国家观、文化观，增强做中国人的骨气和底气；中国越来越走向世界舞台的中央，传递中国声音、传播中华文化、展示中国形象，必须深化教育对外交流合作，加强人文交流，促进民心相通，在大国外交中发挥出教育的独特作用。</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二是对象群体多元化。当前，教育对象群体更加复杂多样，对教育内容、教学方式、管理模式等产生了深层次影响。流动性变强，2亿多进城务工人员在城乡、区域间大规模流动，随之而来的1000多万随迁子女，近1000万留守儿童渴望接受好的教育，渴望更多的关心和照顾，教育资源配置、学校布局、经费投入、师资保障、学生心理健康等面临一系列考验。</w:t>
      </w:r>
      <w:r w:rsidRPr="007F7E53">
        <w:rPr>
          <w:rFonts w:asciiTheme="majorEastAsia" w:eastAsiaTheme="majorEastAsia" w:hAnsiTheme="majorEastAsia" w:cs="Arial"/>
          <w:kern w:val="0"/>
          <w:sz w:val="28"/>
          <w:szCs w:val="28"/>
        </w:rPr>
        <w:lastRenderedPageBreak/>
        <w:t>“网络原住民”增多，互联网突破了课堂的边界、学校的边界、求知的边界，“万维空间”挑战“三尺讲台”。网络深刻影响着青少年一代的学习、生活、成长，如何做好引导规范，扬长避短、趋利避害，如何</w:t>
      </w:r>
      <w:proofErr w:type="gramStart"/>
      <w:r w:rsidRPr="007F7E53">
        <w:rPr>
          <w:rFonts w:asciiTheme="majorEastAsia" w:eastAsiaTheme="majorEastAsia" w:hAnsiTheme="majorEastAsia" w:cs="Arial"/>
          <w:kern w:val="0"/>
          <w:sz w:val="28"/>
          <w:szCs w:val="28"/>
        </w:rPr>
        <w:t>促进线</w:t>
      </w:r>
      <w:proofErr w:type="gramEnd"/>
      <w:r w:rsidRPr="007F7E53">
        <w:rPr>
          <w:rFonts w:asciiTheme="majorEastAsia" w:eastAsiaTheme="majorEastAsia" w:hAnsiTheme="majorEastAsia" w:cs="Arial"/>
          <w:kern w:val="0"/>
          <w:sz w:val="28"/>
          <w:szCs w:val="28"/>
        </w:rPr>
        <w:t>上与线下正向融合、虚拟与现实良性互动，非常现实地摆在我们面前。在教育越来越社会化的今天，家庭教育重要性提高，我们不仅要教育好学生，还要有意识地教好父母，引导好4亿多家庭重言传、重身教，教知识、育品德，帮助孩子扣好人生的第一粒扣子，迈好人生的第一个台阶。</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三是社会需求多样化。以学习者为中心的个性化、多样化学习成为主流，教育评价更趋多元。学习资源更加丰富、学习途径更加便捷，学习者对学习时间、场所、方式、节奏等自主性要求越来越强， “灌输式”“大班化”已适应不了个性化需要；“有学上”之后，“上好学”成为全社会的普遍心态、迫切需要，对学校、教师、专业、课程的选择性越来越强，要求越来越高。我们既要尽可能地尊重满足学生和社会的合理选择，也要加以理性引导；社会发展到今天，人人心中有一本教育学，人人心中有一个教育梦，人人心中有一套度量衡，教育评价不再是也不可能是政府自说自话。这些都要求我们加快建立起更灵活的学习体系、更畅通的学习渠道，搭建起人才成长“立交桥”。</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四是全民学习终身化。随着知识经济时代的到来，教育日益向着整个社会和个人终身方向延伸，学习已经成为人们生存和发展的第一需求。年轻父母盼着孩子有更好的早期教育，走出校门的成年人盼着有更多“充电”再学习的机会，2亿多老年人盼着老有所学、老有所成、老有所乐。我们</w:t>
      </w:r>
      <w:r w:rsidRPr="007F7E53">
        <w:rPr>
          <w:rFonts w:asciiTheme="majorEastAsia" w:eastAsiaTheme="majorEastAsia" w:hAnsiTheme="majorEastAsia" w:cs="Arial"/>
          <w:kern w:val="0"/>
          <w:sz w:val="28"/>
          <w:szCs w:val="28"/>
        </w:rPr>
        <w:lastRenderedPageBreak/>
        <w:t>不能也不可能固守学校教育的“一亩三分地”，要在提高各级各类教育普及程度的基础上，从学校教育向社会教育拓展，进一步构建起正规教育与非正规教育、普通教育与职业教育、职前教育与职后教育纵向衔接横向贯通的终身学习体系，让教育覆盖人的整个生命周期。</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五是发展环境国际化。开放发展已经成为教育改革发展的大势，我们的舞台是全球舞台、坐标是国际坐标、竞争是国际竞争。目前，发达国家都高度重视制定教育国际化战略规划，“收割”全球高层次人才“为我所用”。我国出国留学和来华留学、教育走出去和引进来还不平衡，与发达国家相比还存在差距，教育国际竞争力、影响力、吸引力亟待提升。我们不仅要留住、用好本国优秀人才，更要立足全球人才资源，主动出击，延揽全球顶尖人才。中国教育要赢得世界认可，需要我们坚持中国特色、中国标准，也要尊重国际规则，对接国际标准。我们既不能关起门来自说自话，也不能丢掉自己的传统、自己的优势、自己的特色被别人牵着鼻子走。</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面对这些前所未有的深刻变化，要清醒看到，我们的工作还有很多不足，还面临不少考验。如何进一步理顺中央地方教育管理关系，完善政府依法监管、学校依法办学、社会依法参与的机制，既要集中统一又要生动活泼，拿捏好分寸，把握好度？如何逐步缩小东中西部教育发展差距，既鼓励局部率先发展，先期迈入教育现代化，又要步调大体一致，不让一个地方掉队？如何有效破解课业负担重、题海战术、死记硬背、片面追求升学率等“老大难”问题？如何有效化解办学自主权不足、职业教育吸引力不够、民办教育活力不强等基层反映强烈的问题？如何有效应对大数据、</w:t>
      </w:r>
      <w:r w:rsidRPr="007F7E53">
        <w:rPr>
          <w:rFonts w:asciiTheme="majorEastAsia" w:eastAsiaTheme="majorEastAsia" w:hAnsiTheme="majorEastAsia" w:cs="Arial"/>
          <w:kern w:val="0"/>
          <w:sz w:val="28"/>
          <w:szCs w:val="28"/>
        </w:rPr>
        <w:lastRenderedPageBreak/>
        <w:t>人工智能、新技术新产业新业态等带来的新挑战，让教育变革跟上时代，让我们培养的人不落伍于时代？如何平衡各方利益，运用法治思维和法治方式破解教育热点难点问题？所有这些问题，都需要我们去面对、去研究、去探索、去解决。</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b/>
          <w:kern w:val="0"/>
          <w:sz w:val="28"/>
          <w:szCs w:val="28"/>
        </w:rPr>
      </w:pPr>
      <w:r w:rsidRPr="007F7E53">
        <w:rPr>
          <w:rFonts w:asciiTheme="majorEastAsia" w:eastAsiaTheme="majorEastAsia" w:hAnsiTheme="majorEastAsia" w:cs="Arial"/>
          <w:b/>
          <w:kern w:val="0"/>
          <w:sz w:val="28"/>
          <w:szCs w:val="28"/>
        </w:rPr>
        <w:t>二、牢牢坚持“六个根本”，开创中国特色社会主义教育新局面</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2017年是实施“十三五”规划的重要一年，是扎实工作以优异成绩迎接党的十九大胜利召开的关键之年，基本实现教育现代化进入全面攻坚阶段。教育工作的总体思路是，高举中国特色社会主义伟大旗帜，全面贯彻党的十八大和十八届三中、四中、五中、六中全会精神，以邓小平理论、“三个代表”重要思想、科学发展观为指导，深入学习贯彻习近平总书记系列重要讲话精神和治国</w:t>
      </w:r>
      <w:proofErr w:type="gramStart"/>
      <w:r w:rsidRPr="007F7E53">
        <w:rPr>
          <w:rFonts w:asciiTheme="majorEastAsia" w:eastAsiaTheme="majorEastAsia" w:hAnsiTheme="majorEastAsia" w:cs="Arial"/>
          <w:kern w:val="0"/>
          <w:sz w:val="28"/>
          <w:szCs w:val="28"/>
        </w:rPr>
        <w:t>理政新理念</w:t>
      </w:r>
      <w:proofErr w:type="gramEnd"/>
      <w:r w:rsidRPr="007F7E53">
        <w:rPr>
          <w:rFonts w:asciiTheme="majorEastAsia" w:eastAsiaTheme="majorEastAsia" w:hAnsiTheme="majorEastAsia" w:cs="Arial"/>
          <w:kern w:val="0"/>
          <w:sz w:val="28"/>
          <w:szCs w:val="28"/>
        </w:rPr>
        <w:t>新思想新战略，按照“五位一体”总体布局和“四个全面”战略布局，牢固树立和贯彻落实创新、协调、绿色、开放、共享的发展理念，主动适应经济发展新常态，全面贯彻党的教育方针，坚持稳中求进工作总基调，注重内涵发展，坚持发展抓公平、改革抓体制、安全抓责任、</w:t>
      </w:r>
      <w:proofErr w:type="gramStart"/>
      <w:r w:rsidRPr="007F7E53">
        <w:rPr>
          <w:rFonts w:asciiTheme="majorEastAsia" w:eastAsiaTheme="majorEastAsia" w:hAnsiTheme="majorEastAsia" w:cs="Arial"/>
          <w:kern w:val="0"/>
          <w:sz w:val="28"/>
          <w:szCs w:val="28"/>
        </w:rPr>
        <w:t>整体抓</w:t>
      </w:r>
      <w:proofErr w:type="gramEnd"/>
      <w:r w:rsidRPr="007F7E53">
        <w:rPr>
          <w:rFonts w:asciiTheme="majorEastAsia" w:eastAsiaTheme="majorEastAsia" w:hAnsiTheme="majorEastAsia" w:cs="Arial"/>
          <w:kern w:val="0"/>
          <w:sz w:val="28"/>
          <w:szCs w:val="28"/>
        </w:rPr>
        <w:t>质量、</w:t>
      </w:r>
      <w:proofErr w:type="gramStart"/>
      <w:r w:rsidRPr="007F7E53">
        <w:rPr>
          <w:rFonts w:asciiTheme="majorEastAsia" w:eastAsiaTheme="majorEastAsia" w:hAnsiTheme="majorEastAsia" w:cs="Arial"/>
          <w:kern w:val="0"/>
          <w:sz w:val="28"/>
          <w:szCs w:val="28"/>
        </w:rPr>
        <w:t>保证抓</w:t>
      </w:r>
      <w:proofErr w:type="gramEnd"/>
      <w:r w:rsidRPr="007F7E53">
        <w:rPr>
          <w:rFonts w:asciiTheme="majorEastAsia" w:eastAsiaTheme="majorEastAsia" w:hAnsiTheme="majorEastAsia" w:cs="Arial"/>
          <w:kern w:val="0"/>
          <w:sz w:val="28"/>
          <w:szCs w:val="28"/>
        </w:rPr>
        <w:t>党建，坚定不移沿着中国特色社会主义教育道路前进，加快推进教育现代化，以优异的成绩迎接党的十九大胜利召开。</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这里我要特别强调今年工作的两个基本原则。一是稳中求进。不稳难言进，有进才更稳。稳中求进是治国理</w:t>
      </w:r>
      <w:proofErr w:type="gramStart"/>
      <w:r w:rsidRPr="007F7E53">
        <w:rPr>
          <w:rFonts w:asciiTheme="majorEastAsia" w:eastAsiaTheme="majorEastAsia" w:hAnsiTheme="majorEastAsia" w:cs="Arial"/>
          <w:kern w:val="0"/>
          <w:sz w:val="28"/>
          <w:szCs w:val="28"/>
        </w:rPr>
        <w:t>政重要</w:t>
      </w:r>
      <w:proofErr w:type="gramEnd"/>
      <w:r w:rsidRPr="007F7E53">
        <w:rPr>
          <w:rFonts w:asciiTheme="majorEastAsia" w:eastAsiaTheme="majorEastAsia" w:hAnsiTheme="majorEastAsia" w:cs="Arial"/>
          <w:kern w:val="0"/>
          <w:sz w:val="28"/>
          <w:szCs w:val="28"/>
        </w:rPr>
        <w:t>原则，也是做好教育工作的方法论。今年是党的十九大召开之年，为党的十九大胜利召开营造良好氛围，是教育系统各级党组织、广大党员干部和师生员工的重大政治责任。</w:t>
      </w:r>
      <w:r w:rsidRPr="007F7E53">
        <w:rPr>
          <w:rFonts w:asciiTheme="majorEastAsia" w:eastAsiaTheme="majorEastAsia" w:hAnsiTheme="majorEastAsia" w:cs="Arial"/>
          <w:kern w:val="0"/>
          <w:sz w:val="28"/>
          <w:szCs w:val="28"/>
        </w:rPr>
        <w:lastRenderedPageBreak/>
        <w:t>对教育工作而言，稳，就是系统局面稳定，改革推进有序，政策衔接连贯；进，就是关键领域改革有新突破，内涵发展有新成效，群众满意有新提升。稳中求进，不是无所作为，不是不敢作为，而是要在把握好度的前提下奋发有为。要按照守住底线、突出重点、完善制度、引导预期的思路，深入细致做好工作，深入细致</w:t>
      </w:r>
      <w:proofErr w:type="gramStart"/>
      <w:r w:rsidRPr="007F7E53">
        <w:rPr>
          <w:rFonts w:asciiTheme="majorEastAsia" w:eastAsiaTheme="majorEastAsia" w:hAnsiTheme="majorEastAsia" w:cs="Arial"/>
          <w:kern w:val="0"/>
          <w:sz w:val="28"/>
          <w:szCs w:val="28"/>
        </w:rPr>
        <w:t>研</w:t>
      </w:r>
      <w:proofErr w:type="gramEnd"/>
      <w:r w:rsidRPr="007F7E53">
        <w:rPr>
          <w:rFonts w:asciiTheme="majorEastAsia" w:eastAsiaTheme="majorEastAsia" w:hAnsiTheme="majorEastAsia" w:cs="Arial"/>
          <w:kern w:val="0"/>
          <w:sz w:val="28"/>
          <w:szCs w:val="28"/>
        </w:rPr>
        <w:t>判形势，深入细致防患未然，扩大人民群众获得感，维护社会和谐稳定。二是内涵发展。质量决定生存。十八届五中全会在“十三五”时期我国发展指导思想中明确提出“以提高发展质量和效益为中心”，具体到教育，特别强调要“提高教育质量”。我们要真正把内涵发展作为筹划工作、推进工作、检查工作的重要原则，把工作思路、政策措施、条件资源从外延转到内涵上来。总的来说，就是工作围绕质量做，以质量牵引数量；投入围绕结构调，以结构支撑功能；资源围绕内涵配，以内涵链接外延；政策围绕公平定，以公平促进效率；规划围绕目标定，以目标统揽全局。要坚持进度服务质量，硬件软件相互匹配、同步提升，不做超越阶段的事，不做违背规律的事，不做政绩冲动的事，不求急功近利，不求轰动效应，不求表面之功。</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（一）坚持以立德树人为根本任务，培养中国特色社会主义合格建设者和可靠接班人</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在前不久召开的全国高校思想政治工作会议上，总书记强调高校思想政治工作关系高校培养什么样的人、如何培养人以及为谁培养人这个根本问题，指出高等教育肩负着培养德智体美全面发展的社会主义事业建设者</w:t>
      </w:r>
      <w:r w:rsidRPr="007F7E53">
        <w:rPr>
          <w:rFonts w:asciiTheme="majorEastAsia" w:eastAsiaTheme="majorEastAsia" w:hAnsiTheme="majorEastAsia" w:cs="Arial"/>
          <w:kern w:val="0"/>
          <w:sz w:val="28"/>
          <w:szCs w:val="28"/>
        </w:rPr>
        <w:lastRenderedPageBreak/>
        <w:t>和接班人的重大政治任务，必须坚持正确政治方向。教育战线要全面落实总书记重要讲话精神，落实好立德树人这一根本任务。</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把坚定理想信念作为第一任务。“革命理想高于天”。要教育引导广大青少年继承革命传统，传承红色基因，大力弘扬中华优秀传统文化和革命传统文化、社会主义先进文化，深化党史、国史、改革开放史和社会主义发展史学习教育。要深化宪法教育，落实好《青少年法治教育大纲》，健全法治教育的体制机制，充分发挥法治的育人功能。今年要发布《中小学德育工作指南》，推动各地各中小学校完善德育工作体系，启动实施高校大学生思想政治教育质量提升工程，增强思想政治教育亲和力和针对性。教材体现国家意志，要改革完善教材管理体制，切实保证教材的正确政治方向和价值导向。抓紧推进义务教育道德与法治、语文教材后续册次编写审查，全面推进三类特殊教育义务教育阶段教材编写。加快普通高中课程教材修订工作，启动普通高中思想政治、语文、历史教材工作。</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把促进身心健康作为第一要求。牢固树立</w:t>
      </w:r>
      <w:proofErr w:type="gramStart"/>
      <w:r w:rsidRPr="007F7E53">
        <w:rPr>
          <w:rFonts w:asciiTheme="majorEastAsia" w:eastAsiaTheme="majorEastAsia" w:hAnsiTheme="majorEastAsia" w:cs="Arial"/>
          <w:kern w:val="0"/>
          <w:sz w:val="28"/>
          <w:szCs w:val="28"/>
        </w:rPr>
        <w:t>健康第一</w:t>
      </w:r>
      <w:proofErr w:type="gramEnd"/>
      <w:r w:rsidRPr="007F7E53">
        <w:rPr>
          <w:rFonts w:asciiTheme="majorEastAsia" w:eastAsiaTheme="majorEastAsia" w:hAnsiTheme="majorEastAsia" w:cs="Arial"/>
          <w:kern w:val="0"/>
          <w:sz w:val="28"/>
          <w:szCs w:val="28"/>
        </w:rPr>
        <w:t>的教育理念，帮助学生养成终身锻炼的习惯，掌握一两项终身受益的技能。推动校园足球蓬勃发展，带动学校体育改革。要改进美育教学，以开齐开足美育课程为重点，整合各方资源充实教学力量，改善美育设施，提高学生人文素养和审美情趣。要高度重视学生心理健康问题，关注学生情感需求，加强心理咨询服务，创造学生健康成长、快乐成长的良好氛围。最近，校园欺凌问题时有发生，损害了学生身心健康，造成了不良影响。必须加强教育预防、依法惩戒和综合治理，</w:t>
      </w:r>
      <w:proofErr w:type="gramStart"/>
      <w:r w:rsidRPr="007F7E53">
        <w:rPr>
          <w:rFonts w:asciiTheme="majorEastAsia" w:eastAsiaTheme="majorEastAsia" w:hAnsiTheme="majorEastAsia" w:cs="Arial"/>
          <w:kern w:val="0"/>
          <w:sz w:val="28"/>
          <w:szCs w:val="28"/>
        </w:rPr>
        <w:t>促进家</w:t>
      </w:r>
      <w:proofErr w:type="gramEnd"/>
      <w:r w:rsidRPr="007F7E53">
        <w:rPr>
          <w:rFonts w:asciiTheme="majorEastAsia" w:eastAsiaTheme="majorEastAsia" w:hAnsiTheme="majorEastAsia" w:cs="Arial"/>
          <w:kern w:val="0"/>
          <w:sz w:val="28"/>
          <w:szCs w:val="28"/>
        </w:rPr>
        <w:t>校联动，让孩子们健康成长。</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proofErr w:type="gramStart"/>
      <w:r w:rsidRPr="007F7E53">
        <w:rPr>
          <w:rFonts w:asciiTheme="majorEastAsia" w:eastAsiaTheme="majorEastAsia" w:hAnsiTheme="majorEastAsia" w:cs="Arial"/>
          <w:kern w:val="0"/>
          <w:sz w:val="28"/>
          <w:szCs w:val="28"/>
        </w:rPr>
        <w:lastRenderedPageBreak/>
        <w:t>把知行</w:t>
      </w:r>
      <w:proofErr w:type="gramEnd"/>
      <w:r w:rsidRPr="007F7E53">
        <w:rPr>
          <w:rFonts w:asciiTheme="majorEastAsia" w:eastAsiaTheme="majorEastAsia" w:hAnsiTheme="majorEastAsia" w:cs="Arial"/>
          <w:kern w:val="0"/>
          <w:sz w:val="28"/>
          <w:szCs w:val="28"/>
        </w:rPr>
        <w:t>合一作为第一原则。实践是培养人的主要途径，要将教育与生产劳动和社会实践相结合，以</w:t>
      </w:r>
      <w:proofErr w:type="gramStart"/>
      <w:r w:rsidRPr="007F7E53">
        <w:rPr>
          <w:rFonts w:asciiTheme="majorEastAsia" w:eastAsiaTheme="majorEastAsia" w:hAnsiTheme="majorEastAsia" w:cs="Arial"/>
          <w:kern w:val="0"/>
          <w:sz w:val="28"/>
          <w:szCs w:val="28"/>
        </w:rPr>
        <w:t>知促行</w:t>
      </w:r>
      <w:proofErr w:type="gramEnd"/>
      <w:r w:rsidRPr="007F7E53">
        <w:rPr>
          <w:rFonts w:asciiTheme="majorEastAsia" w:eastAsiaTheme="majorEastAsia" w:hAnsiTheme="majorEastAsia" w:cs="Arial"/>
          <w:kern w:val="0"/>
          <w:sz w:val="28"/>
          <w:szCs w:val="28"/>
        </w:rPr>
        <w:t>、以</w:t>
      </w:r>
      <w:proofErr w:type="gramStart"/>
      <w:r w:rsidRPr="007F7E53">
        <w:rPr>
          <w:rFonts w:asciiTheme="majorEastAsia" w:eastAsiaTheme="majorEastAsia" w:hAnsiTheme="majorEastAsia" w:cs="Arial"/>
          <w:kern w:val="0"/>
          <w:sz w:val="28"/>
          <w:szCs w:val="28"/>
        </w:rPr>
        <w:t>行促知</w:t>
      </w:r>
      <w:proofErr w:type="gramEnd"/>
      <w:r w:rsidRPr="007F7E53">
        <w:rPr>
          <w:rFonts w:asciiTheme="majorEastAsia" w:eastAsiaTheme="majorEastAsia" w:hAnsiTheme="majorEastAsia" w:cs="Arial"/>
          <w:kern w:val="0"/>
          <w:sz w:val="28"/>
          <w:szCs w:val="28"/>
        </w:rPr>
        <w:t>，学以致用。积极开展中小学生</w:t>
      </w:r>
      <w:proofErr w:type="gramStart"/>
      <w:r w:rsidRPr="007F7E53">
        <w:rPr>
          <w:rFonts w:asciiTheme="majorEastAsia" w:eastAsiaTheme="majorEastAsia" w:hAnsiTheme="majorEastAsia" w:cs="Arial"/>
          <w:kern w:val="0"/>
          <w:sz w:val="28"/>
          <w:szCs w:val="28"/>
        </w:rPr>
        <w:t>研</w:t>
      </w:r>
      <w:proofErr w:type="gramEnd"/>
      <w:r w:rsidRPr="007F7E53">
        <w:rPr>
          <w:rFonts w:asciiTheme="majorEastAsia" w:eastAsiaTheme="majorEastAsia" w:hAnsiTheme="majorEastAsia" w:cs="Arial"/>
          <w:kern w:val="0"/>
          <w:sz w:val="28"/>
          <w:szCs w:val="28"/>
        </w:rPr>
        <w:t>学旅行活动，今年要启动中小学</w:t>
      </w:r>
      <w:proofErr w:type="gramStart"/>
      <w:r w:rsidRPr="007F7E53">
        <w:rPr>
          <w:rFonts w:asciiTheme="majorEastAsia" w:eastAsiaTheme="majorEastAsia" w:hAnsiTheme="majorEastAsia" w:cs="Arial"/>
          <w:kern w:val="0"/>
          <w:sz w:val="28"/>
          <w:szCs w:val="28"/>
        </w:rPr>
        <w:t>研</w:t>
      </w:r>
      <w:proofErr w:type="gramEnd"/>
      <w:r w:rsidRPr="007F7E53">
        <w:rPr>
          <w:rFonts w:asciiTheme="majorEastAsia" w:eastAsiaTheme="majorEastAsia" w:hAnsiTheme="majorEastAsia" w:cs="Arial"/>
          <w:kern w:val="0"/>
          <w:sz w:val="28"/>
          <w:szCs w:val="28"/>
        </w:rPr>
        <w:t>学旅行营地建设工作。推进中小学社会实践基地建设，加强资源开发，为学生参加社会实践提供专门场地、专业指导、专题教育。深入做好学生志愿服务，将志愿服务成效作为综合素质评价重要内容，作为毕业升学重要参考。</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（二）坚持以共享发展为根本目标，扩大教育公平受益面</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要清醒认识到，广大人民群众对共享教育改革发展成果的诉求从未像今天这样迫切。多年来，我们一直把促进公平作为国家基本教育政策，今后的任务是加快抬高底部、加快补齐短板、加快完善规则，在更大范围、更高层次、更深程度上实现教育公平。</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在加快发展基础上，提升学前教育普惠水平。2010年以来，国家连续实施两期三年行动计划，学前教育资源加速扩大，入园难问题初步缓解。但学前教育仍然是各级各类教育中的薄弱环节，普惠性资源依旧不足，幼儿园运行保障和教师队伍建设等相对滞后，保教质量参差不齐，特别是广大农村地区尤其薄弱。下一步，要启动实施第三期学前教育行动计划。一抓公益普惠。大力发展公办幼儿园，积极引导和扶持民办幼儿园提供普惠性服务。中央财政安排</w:t>
      </w:r>
      <w:proofErr w:type="gramStart"/>
      <w:r w:rsidRPr="007F7E53">
        <w:rPr>
          <w:rFonts w:asciiTheme="majorEastAsia" w:eastAsiaTheme="majorEastAsia" w:hAnsiTheme="majorEastAsia" w:cs="Arial"/>
          <w:kern w:val="0"/>
          <w:sz w:val="28"/>
          <w:szCs w:val="28"/>
        </w:rPr>
        <w:t>专项奖补资金</w:t>
      </w:r>
      <w:proofErr w:type="gramEnd"/>
      <w:r w:rsidRPr="007F7E53">
        <w:rPr>
          <w:rFonts w:asciiTheme="majorEastAsia" w:eastAsiaTheme="majorEastAsia" w:hAnsiTheme="majorEastAsia" w:cs="Arial"/>
          <w:kern w:val="0"/>
          <w:sz w:val="28"/>
          <w:szCs w:val="28"/>
        </w:rPr>
        <w:t>，支持地方扩大普惠性资源。二抓保教质量。推进各地完善幼儿园质量评估体系，完善教师队伍建设保障体系，加强学前教育教研力量，强化对各类幼儿园特别是薄弱园的专业指导。</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lastRenderedPageBreak/>
        <w:t>推动义务教育向高位优质均衡发展。义务教育均衡发展的工作重点是从基本</w:t>
      </w:r>
      <w:proofErr w:type="gramStart"/>
      <w:r w:rsidRPr="007F7E53">
        <w:rPr>
          <w:rFonts w:asciiTheme="majorEastAsia" w:eastAsiaTheme="majorEastAsia" w:hAnsiTheme="majorEastAsia" w:cs="Arial"/>
          <w:kern w:val="0"/>
          <w:sz w:val="28"/>
          <w:szCs w:val="28"/>
        </w:rPr>
        <w:t>均衡向</w:t>
      </w:r>
      <w:proofErr w:type="gramEnd"/>
      <w:r w:rsidRPr="007F7E53">
        <w:rPr>
          <w:rFonts w:asciiTheme="majorEastAsia" w:eastAsiaTheme="majorEastAsia" w:hAnsiTheme="majorEastAsia" w:cs="Arial"/>
          <w:kern w:val="0"/>
          <w:sz w:val="28"/>
          <w:szCs w:val="28"/>
        </w:rPr>
        <w:t>优质均衡升级，从外延均衡到内涵均衡升级。今年要同步抓好三项工作。一要补齐短板，贯彻落实好国务院《关于统筹推进县域内城乡义务教育一体化改革发展的若干意见》，加快缩小城乡教育差距。加大力度改造农村薄弱学校，各地要强化省级统筹，足额落实配套资金，切实保障项目用地，落实税费减免政策，确保全面如期完成改造任务。要落实好消除大班额专项规划，统筹推进小班化改革。教学点虽小，但对保障每个孩子有学上意义重要，今年要出台乡村小规模学校和乡镇寄宿制学校建设的文件。各地要充分考虑地理环境、学生家庭经济负担、年龄特点和家长意见，完善学校布局规划。二要巩固成果，扎实推进义务教育发展基本均衡县评估认定工作，对2013-2016年通过国家认定的县（市、区）进行监测复查，对出现超标的省（市）进行约谈、限期整改。加强</w:t>
      </w:r>
      <w:proofErr w:type="gramStart"/>
      <w:r w:rsidRPr="007F7E53">
        <w:rPr>
          <w:rFonts w:asciiTheme="majorEastAsia" w:eastAsiaTheme="majorEastAsia" w:hAnsiTheme="majorEastAsia" w:cs="Arial"/>
          <w:kern w:val="0"/>
          <w:sz w:val="28"/>
          <w:szCs w:val="28"/>
        </w:rPr>
        <w:t>控辍保学</w:t>
      </w:r>
      <w:proofErr w:type="gramEnd"/>
      <w:r w:rsidRPr="007F7E53">
        <w:rPr>
          <w:rFonts w:asciiTheme="majorEastAsia" w:eastAsiaTheme="majorEastAsia" w:hAnsiTheme="majorEastAsia" w:cs="Arial"/>
          <w:kern w:val="0"/>
          <w:sz w:val="28"/>
          <w:szCs w:val="28"/>
        </w:rPr>
        <w:t>，巩固义务教育普及水平。三要高位优质，研究制订义务教育优质均衡督导评估制度，推动均衡发展由办学条件向办学内涵转变，重点在加强师资、改善管理、办出特色、提高质量等方面下功夫。</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全面提升特殊教育水平。今年将启动实施《第二期特殊教育提升计划（2017-2020年）》，落实“一人一案”精准施策，以区县为单位建立台账，逐一解决实名登记的未入学适龄残疾儿童少年接受义务教育问题。加快发展学前、高中和高等特殊教育，提高残疾人受教育水平。目前，我国融合教育比例还不高，随班就读残疾儿童仅为一半，与发达国家相比差距比较大。各地要进一步提高随班就读比例，在师资配备、</w:t>
      </w:r>
      <w:proofErr w:type="gramStart"/>
      <w:r w:rsidRPr="007F7E53">
        <w:rPr>
          <w:rFonts w:asciiTheme="majorEastAsia" w:eastAsiaTheme="majorEastAsia" w:hAnsiTheme="majorEastAsia" w:cs="Arial"/>
          <w:kern w:val="0"/>
          <w:sz w:val="28"/>
          <w:szCs w:val="28"/>
        </w:rPr>
        <w:t>医</w:t>
      </w:r>
      <w:proofErr w:type="gramEnd"/>
      <w:r w:rsidRPr="007F7E53">
        <w:rPr>
          <w:rFonts w:asciiTheme="majorEastAsia" w:eastAsiaTheme="majorEastAsia" w:hAnsiTheme="majorEastAsia" w:cs="Arial"/>
          <w:kern w:val="0"/>
          <w:sz w:val="28"/>
          <w:szCs w:val="28"/>
        </w:rPr>
        <w:t>教结合、资源</w:t>
      </w:r>
      <w:r w:rsidRPr="007F7E53">
        <w:rPr>
          <w:rFonts w:asciiTheme="majorEastAsia" w:eastAsiaTheme="majorEastAsia" w:hAnsiTheme="majorEastAsia" w:cs="Arial"/>
          <w:kern w:val="0"/>
          <w:sz w:val="28"/>
          <w:szCs w:val="28"/>
        </w:rPr>
        <w:lastRenderedPageBreak/>
        <w:t>教室、无障碍设施建设方面加大力度，提升随班就读质量，避免“随班就读”变成“随班混读”和“随班陪读”。</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加强对困难群体困难地区的精准帮扶。促进更高层次教育公平，实现共享发展，必须实施更加精准的政策。对贫困地区要集中帮扶。研究制定加快推进中西部教育发展行动方案，统筹推进各项工作。抓好《教育脱贫攻坚行动计划（2016-2020年）》落实工作。组织实施高中阶段教育普及攻坚计划，加大对中西部贫困地区、民族地区、革命老区支持力度，着力提高高中阶段毛入学率较低地区的普及程度。实施“西部教学改革支持计划”，以加强中西部地区中小学教师教学研究为抓手，提升中西部地区教育质量。继续实施中西部地区招生协作计划，2017年录取率最低省份与全国平均水平的差距要缩小至4个百分点以内。对家庭经济困难学生要应帮尽帮、该补则补。继续落实好从学前教育到研究生教育的各项学生资助政策，继续做好免除普通高中建档立</w:t>
      </w:r>
      <w:proofErr w:type="gramStart"/>
      <w:r w:rsidRPr="007F7E53">
        <w:rPr>
          <w:rFonts w:asciiTheme="majorEastAsia" w:eastAsiaTheme="majorEastAsia" w:hAnsiTheme="majorEastAsia" w:cs="Arial"/>
          <w:kern w:val="0"/>
          <w:sz w:val="28"/>
          <w:szCs w:val="28"/>
        </w:rPr>
        <w:t>卡家庭</w:t>
      </w:r>
      <w:proofErr w:type="gramEnd"/>
      <w:r w:rsidRPr="007F7E53">
        <w:rPr>
          <w:rFonts w:asciiTheme="majorEastAsia" w:eastAsiaTheme="majorEastAsia" w:hAnsiTheme="majorEastAsia" w:cs="Arial"/>
          <w:kern w:val="0"/>
          <w:sz w:val="28"/>
          <w:szCs w:val="28"/>
        </w:rPr>
        <w:t>经济困难学生学杂费相关工作，及时将党和政府的温暖送到家庭经济困难学生。对进城务工人员随迁子女要做好政策衔接。加快实施以居住证为主要依据的随迁子女入学办法，督促有关省市特别是特大型城市进一步完善随迁子女在当地参加高考政策，为每一位符合条件的随迁子女提供平等考试录取机会。对留守儿童要给予更多关心呵护。留守儿童大多时间在学校度过，学校是他们生活、成长的主要场所。要重点加强对无人监护和双亲在外留守儿童的关心、照顾和救助，让他们从老师身上感受到父母的关爱，从校园里感受到家庭的温暖。</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lastRenderedPageBreak/>
        <w:t>把加快发展民族教育摆在更加突出的战略位置。“绝不让一个少数民族、一个地区掉队，推进民族教育全面发展”是党中央、国务院的庄严承诺。加大对口支援力度，做好对口援疆、援藏工作，在资金和政策上给予更多倾斜。提高民族团结教育的针对性实效性，夯实中华民族共同体思想基础。科学稳妥推进双语教育，大力推进国家通用语言文字教育，提高少数民族语言文字教育水平。</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b/>
          <w:kern w:val="0"/>
          <w:sz w:val="28"/>
          <w:szCs w:val="28"/>
        </w:rPr>
      </w:pPr>
      <w:r w:rsidRPr="007F7E53">
        <w:rPr>
          <w:rFonts w:asciiTheme="majorEastAsia" w:eastAsiaTheme="majorEastAsia" w:hAnsiTheme="majorEastAsia" w:cs="Arial"/>
          <w:b/>
          <w:kern w:val="0"/>
          <w:sz w:val="28"/>
          <w:szCs w:val="28"/>
        </w:rPr>
        <w:t>（三）坚持以增强人民群众获得感为根本标准，确保改革改有所进改有所成</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总书记多次强调，改革要推出叫得响、立得住、群众认可的硬招实招，把改革方案的含金量充分展示出来，让人民群众有更多获得感。全面深化改革，最终是要打破束缚、激发活力、释放红利，扩大改革受益面，让基层、学校、老师、学生有切实获得感。获得感是判断我们改革成功与否的根本标准，衡量我们工作成效的根本标准，也是检验我们工作作风的根本标准。目前各省（区、市）都编制了教育综合改革方案，去年又选择了部分省（市）就重点领域和关键环节进行探索。今年，各省（区、市）和高校要认真开展自评和第三方评估，全面总结综合改革的推进情况、成绩经验、困难问题，推广成功经验，明确下一步思路，切实发挥好改革导向作用，提升人民群众的改革获得感。今年还要出台中国教育现代化2030和加快推进教育治理现代化的意见，加强改革总体设计，推动重点领域和关键环节改革取得实质性突破。</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lastRenderedPageBreak/>
        <w:t>持续深化</w:t>
      </w:r>
      <w:proofErr w:type="gramStart"/>
      <w:r w:rsidRPr="007F7E53">
        <w:rPr>
          <w:rFonts w:asciiTheme="majorEastAsia" w:eastAsiaTheme="majorEastAsia" w:hAnsiTheme="majorEastAsia" w:cs="Arial"/>
          <w:kern w:val="0"/>
          <w:sz w:val="28"/>
          <w:szCs w:val="28"/>
        </w:rPr>
        <w:t>放管服改革</w:t>
      </w:r>
      <w:proofErr w:type="gramEnd"/>
      <w:r w:rsidRPr="007F7E53">
        <w:rPr>
          <w:rFonts w:asciiTheme="majorEastAsia" w:eastAsiaTheme="majorEastAsia" w:hAnsiTheme="majorEastAsia" w:cs="Arial"/>
          <w:kern w:val="0"/>
          <w:sz w:val="28"/>
          <w:szCs w:val="28"/>
        </w:rPr>
        <w:t>。今年重点抓好三件事。一抓简政放权。尽快出台深化高等教育领域简政放权放管结合优化服务的意见，通过深入具体细致的工作，</w:t>
      </w:r>
      <w:proofErr w:type="gramStart"/>
      <w:r w:rsidRPr="007F7E53">
        <w:rPr>
          <w:rFonts w:asciiTheme="majorEastAsia" w:eastAsiaTheme="majorEastAsia" w:hAnsiTheme="majorEastAsia" w:cs="Arial"/>
          <w:kern w:val="0"/>
          <w:sz w:val="28"/>
          <w:szCs w:val="28"/>
        </w:rPr>
        <w:t>让文件</w:t>
      </w:r>
      <w:proofErr w:type="gramEnd"/>
      <w:r w:rsidRPr="007F7E53">
        <w:rPr>
          <w:rFonts w:asciiTheme="majorEastAsia" w:eastAsiaTheme="majorEastAsia" w:hAnsiTheme="majorEastAsia" w:cs="Arial"/>
          <w:kern w:val="0"/>
          <w:sz w:val="28"/>
          <w:szCs w:val="28"/>
        </w:rPr>
        <w:t>落地生根，让基层、学校、老师切实感受到变化。简政放权涉及多个部门，触及一系列深层次问题，要积极推动相关部门出实施细则、出配套措施，把权力从说法变成做法，从字面落到地面。二抓履职尽责。权力下放之后，还要管好，确保权力下得去，接得住，用得好。今年要出台《省级人民政府履行教育职责督导评价暂行办法》，选取部分省份开展首次督导评价。三抓环境优化。现在基层对评审评比评估“三评”问题意见很多，教育部制定了三评清单办法，今后不在“三评”清单的不能开展检查。各地也要抓紧清理规范，用清单确认检查事项、减少检查事项、规范检查事项，让学校静心办学，让老师潜心育人。</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积极稳妥推进考试招生制度改革。考试招生工作人民群众关注、媒体聚焦，涉及面广、敏感度高，政治性、政策性都很强，容不得丝毫懈怠。高考改革要顺利实施，密切跟踪指导高考综合改革试点工作，进一步指导上海、浙江完善改革方案和相关措施，确保今年两地基于“两依据</w:t>
      </w:r>
      <w:proofErr w:type="gramStart"/>
      <w:r w:rsidRPr="007F7E53">
        <w:rPr>
          <w:rFonts w:asciiTheme="majorEastAsia" w:eastAsiaTheme="majorEastAsia" w:hAnsiTheme="majorEastAsia" w:cs="Arial"/>
          <w:kern w:val="0"/>
          <w:sz w:val="28"/>
          <w:szCs w:val="28"/>
        </w:rPr>
        <w:t>一</w:t>
      </w:r>
      <w:proofErr w:type="gramEnd"/>
      <w:r w:rsidRPr="007F7E53">
        <w:rPr>
          <w:rFonts w:asciiTheme="majorEastAsia" w:eastAsiaTheme="majorEastAsia" w:hAnsiTheme="majorEastAsia" w:cs="Arial"/>
          <w:kern w:val="0"/>
          <w:sz w:val="28"/>
          <w:szCs w:val="28"/>
        </w:rPr>
        <w:t>参考”的新录取模式顺利实施。中考改革要全面推开，健全初中学业水平考试、综合素质评价两项制度，规范中考考试加分，注重考查学生分析问题和解决问题的能力，改变将部分学科成绩简单相加作为录取唯一依据的做法，破解唯分数问题。研究生考试招生改革要继续深化，推进全日制和非全日制研究生教育统筹管理，坚持全日制和非全日制研究生教育同一质量标准，平稳落实单证纳入双证考试招生改革。深化博士生考试招生制度改革，完</w:t>
      </w:r>
      <w:r w:rsidRPr="007F7E53">
        <w:rPr>
          <w:rFonts w:asciiTheme="majorEastAsia" w:eastAsiaTheme="majorEastAsia" w:hAnsiTheme="majorEastAsia" w:cs="Arial"/>
          <w:kern w:val="0"/>
          <w:sz w:val="28"/>
          <w:szCs w:val="28"/>
        </w:rPr>
        <w:lastRenderedPageBreak/>
        <w:t>善“申请-考核”和“分流淘汰”机制，注重加强科研创新能力考核，提高博士研究生选拔质量。</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不失时机加快办学体制改革。落实新修订的《民办教育促进法》和《关于鼓励社会力量兴办教育促进民办教育健康发展的若干意见》，明确学校法律身份，完善产权制度，在制度上更好地落实政府对非营利性民办学校的财政支持、税收优惠、土地优惠等一系列政策。落实《民办学校分类登记实施细则》《营利性民办学校监督管理实施细则》等配套文件，实行差别化扶持政策。各地要抓紧研究、切实做好现有民办学校分类登记、分类管理等工作，保证民办</w:t>
      </w:r>
      <w:proofErr w:type="gramStart"/>
      <w:r w:rsidRPr="007F7E53">
        <w:rPr>
          <w:rFonts w:asciiTheme="majorEastAsia" w:eastAsiaTheme="majorEastAsia" w:hAnsiTheme="majorEastAsia" w:cs="Arial"/>
          <w:kern w:val="0"/>
          <w:sz w:val="28"/>
          <w:szCs w:val="28"/>
        </w:rPr>
        <w:t>教育平稳</w:t>
      </w:r>
      <w:proofErr w:type="gramEnd"/>
      <w:r w:rsidRPr="007F7E53">
        <w:rPr>
          <w:rFonts w:asciiTheme="majorEastAsia" w:eastAsiaTheme="majorEastAsia" w:hAnsiTheme="majorEastAsia" w:cs="Arial"/>
          <w:kern w:val="0"/>
          <w:sz w:val="28"/>
          <w:szCs w:val="28"/>
        </w:rPr>
        <w:t>健康发展。</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全面提升教育治理法治化水平。改革与法治是车之双轮、鸟之两翼。各级教育部门、学校的主要负责人要按照中央要求，履行好推进法治建设第一责任人的职责，切实推进本部门、本学校的依法行政、依法治校工作。一是健全教育法律制度体系，使有法可依更为全面。推进《职业教育法》和《校企合作条例》审议工作，完成《民办教育促进法实施条例》修订案、《国家教育考试条例》和《学校安全条例》草案起草工作，开展《学前教育法》调研和起草工作。二是推进依法行政，提高法规政策的执行力。按照“法无授权不可为、法定职责必须为”的原则，全面梳理行政职权，出台关于教育行政执法体制机制改革的意见，提高基层教育部门依法管理教育事务的能力，为教育改革发展稳定护航。三是注重以法治方式解决教育难点问题。今年各地要着力落实</w:t>
      </w:r>
      <w:proofErr w:type="gramStart"/>
      <w:r w:rsidRPr="007F7E53">
        <w:rPr>
          <w:rFonts w:asciiTheme="majorEastAsia" w:eastAsiaTheme="majorEastAsia" w:hAnsiTheme="majorEastAsia" w:cs="Arial"/>
          <w:kern w:val="0"/>
          <w:sz w:val="28"/>
          <w:szCs w:val="28"/>
        </w:rPr>
        <w:t>好即将</w:t>
      </w:r>
      <w:proofErr w:type="gramEnd"/>
      <w:r w:rsidRPr="007F7E53">
        <w:rPr>
          <w:rFonts w:asciiTheme="majorEastAsia" w:eastAsiaTheme="majorEastAsia" w:hAnsiTheme="majorEastAsia" w:cs="Arial"/>
          <w:kern w:val="0"/>
          <w:sz w:val="28"/>
          <w:szCs w:val="28"/>
        </w:rPr>
        <w:t>发布的《关于加强中小学幼儿园安</w:t>
      </w:r>
      <w:r w:rsidRPr="007F7E53">
        <w:rPr>
          <w:rFonts w:asciiTheme="majorEastAsia" w:eastAsiaTheme="majorEastAsia" w:hAnsiTheme="majorEastAsia" w:cs="Arial"/>
          <w:kern w:val="0"/>
          <w:sz w:val="28"/>
          <w:szCs w:val="28"/>
        </w:rPr>
        <w:lastRenderedPageBreak/>
        <w:t>全风险防控体系建设的意见》，构建完善学校安全制度机制。健全法律顾问制度，大力提升教育部门、学校领导干部依法治教的意识与能力。</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围绕提质增效做好新时期教育对外开放工作。做强中国教育，服务党和国家工作大局，是教育对外开放的战略定位，也是战略目标。教育对外开放不能靠外事战线“单兵独进”，各级教育部门、各类学校都有责任、有义务，也都有空间、有优势。积极服务“一带一路”发展战略，扎实做好“一带一路”国际合作高峰论坛相关活动，继续推进省部共建备忘录签署工作，实现有关节点省份签约全覆盖。加快非通用语种人才培养，今年，非通用语种专业数量要达到94种，实现所有已建交国家官方语言全覆盖，实现国别和区域</w:t>
      </w:r>
      <w:proofErr w:type="gramStart"/>
      <w:r w:rsidRPr="007F7E53">
        <w:rPr>
          <w:rFonts w:asciiTheme="majorEastAsia" w:eastAsiaTheme="majorEastAsia" w:hAnsiTheme="majorEastAsia" w:cs="Arial"/>
          <w:kern w:val="0"/>
          <w:sz w:val="28"/>
          <w:szCs w:val="28"/>
        </w:rPr>
        <w:t>研究全</w:t>
      </w:r>
      <w:proofErr w:type="gramEnd"/>
      <w:r w:rsidRPr="007F7E53">
        <w:rPr>
          <w:rFonts w:asciiTheme="majorEastAsia" w:eastAsiaTheme="majorEastAsia" w:hAnsiTheme="majorEastAsia" w:cs="Arial"/>
          <w:kern w:val="0"/>
          <w:sz w:val="28"/>
          <w:szCs w:val="28"/>
        </w:rPr>
        <w:t>覆盖。做好人文交流工作是教育系统的重大政治任务。今年要出台做好新时期中外人文交流工作的意见，提升已有六大人文交流机制的质量和效益，推进并做好中德、中南非等高级别人文交流机制筹办工作。做好出国留学和来华留学工作，加大留学生经费投入，增加来华留学和出国留学名额。优化出国留学服务，加快培养国家战略急需的五类人才。打造“留学中国”品牌，启动国家层面来华留学教育标准制定工作。中外合作办学是实现不出国留学的重要手段，也是借鉴世界经验、引进优质资源的试验田。要下力气建设高水平示范性中外合作办学机构和项目，全面发挥中外合作办学辐射作用，深化对国内教育教学改革推动作用。进一步做好双边多边合作交流工作，在现有与46个国家签署学历学位互认协议基础上，加大与各国尤其是教育发达国家签约力度，不断扩大提升世界对我国教育认可度。深化多边教育合作，提升与联合国教科文等国际组织的合作水平。大力加强孔子学院建设，着力提高办学质量和水平。</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lastRenderedPageBreak/>
        <w:t>（四）坚持以服务经济社会发展需求为根本导向，加快优化教育结构</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服务决定地位，有为才能有位。要让政府重视教育，让社会支持教育，首先要强化服务意识，切实</w:t>
      </w:r>
      <w:proofErr w:type="gramStart"/>
      <w:r w:rsidRPr="007F7E53">
        <w:rPr>
          <w:rFonts w:asciiTheme="majorEastAsia" w:eastAsiaTheme="majorEastAsia" w:hAnsiTheme="majorEastAsia" w:cs="Arial"/>
          <w:kern w:val="0"/>
          <w:sz w:val="28"/>
          <w:szCs w:val="28"/>
        </w:rPr>
        <w:t>作出</w:t>
      </w:r>
      <w:proofErr w:type="gramEnd"/>
      <w:r w:rsidRPr="007F7E53">
        <w:rPr>
          <w:rFonts w:asciiTheme="majorEastAsia" w:eastAsiaTheme="majorEastAsia" w:hAnsiTheme="majorEastAsia" w:cs="Arial"/>
          <w:kern w:val="0"/>
          <w:sz w:val="28"/>
          <w:szCs w:val="28"/>
        </w:rPr>
        <w:t>事来、</w:t>
      </w:r>
      <w:proofErr w:type="gramStart"/>
      <w:r w:rsidRPr="007F7E53">
        <w:rPr>
          <w:rFonts w:asciiTheme="majorEastAsia" w:eastAsiaTheme="majorEastAsia" w:hAnsiTheme="majorEastAsia" w:cs="Arial"/>
          <w:kern w:val="0"/>
          <w:sz w:val="28"/>
          <w:szCs w:val="28"/>
        </w:rPr>
        <w:t>作出</w:t>
      </w:r>
      <w:proofErr w:type="gramEnd"/>
      <w:r w:rsidRPr="007F7E53">
        <w:rPr>
          <w:rFonts w:asciiTheme="majorEastAsia" w:eastAsiaTheme="majorEastAsia" w:hAnsiTheme="majorEastAsia" w:cs="Arial"/>
          <w:kern w:val="0"/>
          <w:sz w:val="28"/>
          <w:szCs w:val="28"/>
        </w:rPr>
        <w:t>成绩来。要适应我国经济发展新常态，优化教育结构，推进供给侧结构性改革。</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增强职业教育服务发展支撑力，培养技术技能人才。主动服务动能转化和产业升级，推动实施《制造业人才发展指南》，加快培育大批具有专业技能与工匠精神的高素质劳动者，助力中国制造2025。配合“一带一路”建设和国际产能合作，探索与中国企业和产品“走出去”相配套的职业教育发展模式。要优化职业教育资源配置，严格规范管理，建立学校办学资质定期检查制度，对不符合办学资质的学校要依法责令整改、退出。</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推动转型发展出经验见实效，培养大批应用型人才。转型发展从提出到实施已经两年，要在前期工作基础上，向政策保障、深度转型、示范引领上迈进。</w:t>
      </w:r>
      <w:proofErr w:type="gramStart"/>
      <w:r w:rsidRPr="007F7E53">
        <w:rPr>
          <w:rFonts w:asciiTheme="majorEastAsia" w:eastAsiaTheme="majorEastAsia" w:hAnsiTheme="majorEastAsia" w:cs="Arial"/>
          <w:kern w:val="0"/>
          <w:sz w:val="28"/>
          <w:szCs w:val="28"/>
        </w:rPr>
        <w:t>实施好产教</w:t>
      </w:r>
      <w:proofErr w:type="gramEnd"/>
      <w:r w:rsidRPr="007F7E53">
        <w:rPr>
          <w:rFonts w:asciiTheme="majorEastAsia" w:eastAsiaTheme="majorEastAsia" w:hAnsiTheme="majorEastAsia" w:cs="Arial"/>
          <w:kern w:val="0"/>
          <w:sz w:val="28"/>
          <w:szCs w:val="28"/>
        </w:rPr>
        <w:t>融合应用型高校建设项目，同步推进项目建设和转型改革，切实把办学真正转到服务地方经济社会发展上来，转到产教融合校企合作上来，转到培养应用型、技术技能型人才上来，转到增强学生就业创业能力上来。会同有关部门积极推动出台产教融合政策，努力破除师资聘用、职称评定、实习实训、科研管理等方面的体制机制障碍。转型发展是一项新的改革探索，没有现成经验可循，要善于挖掘改革经验，及时总结试点成果，加强示范引领，推动转型发展出经验、出实效。同时，各地要加大高校学科专业与人才培养结构调整优化力度，加快产业升级和改</w:t>
      </w:r>
      <w:r w:rsidRPr="007F7E53">
        <w:rPr>
          <w:rFonts w:asciiTheme="majorEastAsia" w:eastAsiaTheme="majorEastAsia" w:hAnsiTheme="majorEastAsia" w:cs="Arial"/>
          <w:kern w:val="0"/>
          <w:sz w:val="28"/>
          <w:szCs w:val="28"/>
        </w:rPr>
        <w:lastRenderedPageBreak/>
        <w:t>善民生急需紧缺人才培养，主动布局培养未来技术和产业需要的各类人才，提高高等教育支撑和引领经济社会发展的能力。</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全面启动“双一流”建设，培养拔尖创新人才。今年要抓紧组建专家委员会，抓紧研究确定具体遴选条件和认定标准。充分利用大数据、第三方评估等开展遴选认定工作，主动公开政策相关信息以及建设高校情况。建设高校要根据自身实际，合理选择建设路径，自主确定学科口径和范围，科学编制整体建设方案、分学科建设方案。“双一流”建设是一个重点建设项目，更是一个改革项目，不搞身份固化。尽快研究制定绩效评价指标体系和评价方案，推动“双一流”建设顺利实施、早出成效。继续深化高校科技体制改革，全面提升科技创新能力，加大科技成果转化力度，更好地服务创新驱动发展战略。</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完善终身学习体系，提升全民受教育水平。探索学分银行运行机制，继续做好继续教育学习成果认证、积累与转换试点工作。加快推进社区教育发展，整合各类资源，丰富内容形式，强化规范化、制度化建设，让社区成为家门口的“充电站”，成为人人有学、个个乐学的园地。进一步引导普通高校、职业院校加强养老服务从业人才培养，继续办好老年开放大学，研究制定不同类型老年教育机构指导性基本建设要求。</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（五）坚持以完善体制机制为根本保障，狠抓教育质量提高</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提高教育质量要有管用的保障机制，抓责任、抓标准、抓激励、抓评估，通过科学的体制机制推动质量提高。</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lastRenderedPageBreak/>
        <w:t>加快建立以学习者为中心的人才培养模式。现代教育的重要特征，就是要面向学习者个性化、多样化的学习和发展需求，因材施教，促进学习者释放潜能。按照“自主、合作、探究”学习方式的要求，深化基础教育教学改革，改变被动传授、机械训练、简单重复的课堂教学，积极探索新课改理念多样化、行之有效的实现形式。通过小班化教学、</w:t>
      </w:r>
      <w:proofErr w:type="gramStart"/>
      <w:r w:rsidRPr="007F7E53">
        <w:rPr>
          <w:rFonts w:asciiTheme="majorEastAsia" w:eastAsiaTheme="majorEastAsia" w:hAnsiTheme="majorEastAsia" w:cs="Arial"/>
          <w:kern w:val="0"/>
          <w:sz w:val="28"/>
          <w:szCs w:val="28"/>
        </w:rPr>
        <w:t>选修走班等</w:t>
      </w:r>
      <w:proofErr w:type="gramEnd"/>
      <w:r w:rsidRPr="007F7E53">
        <w:rPr>
          <w:rFonts w:asciiTheme="majorEastAsia" w:eastAsiaTheme="majorEastAsia" w:hAnsiTheme="majorEastAsia" w:cs="Arial"/>
          <w:kern w:val="0"/>
          <w:sz w:val="28"/>
          <w:szCs w:val="28"/>
        </w:rPr>
        <w:t>方式，创造条件和机会，让拔尖创新人才脱颖而出。“真正的教育公平不排斥卓越”。英才教育对于国家发展具有重要战略意义，要建立早期发现、跟踪培养特殊通道，完善跳级、转学等具体管理制度，通过因材施教发展每一个学生的优势潜能。要紧跟产业变革，强化工学结合培养模式，让企业直接参与到人才培养全过程。通过共建校内外实训基地、引厂入校等，让“学校建在企业中，教室建在工厂里”。总结推广现代学徒制，明确学徒双重身份，形成校企联合招生、联合培养长效机制，真正实现校企一体化育人。深入实施“拔尖计划”、“科教结合协同育人计划”和系列卓越人才计划，全面推广协同育人有效模式。加强创新创业教育，推动高校完善创新创业课程体系，落实新修订的《普通高等学校学生管理规定》，实行弹性学制，让学生在创新创业中展现才华服务社会。全面实施“高校毕业生就业创业促进计划”，为毕业生提供精准就业服务，强化对困难群体就业帮扶。要尊重学生自主选择，推进高校学分制改革，探索建立与学分制相适应的课程设置、学籍管理、质量监控、考核评价等教学管理制度，方便学生跨专业跨学校进行学分认定与转换，加快从管理者本位向学习者为中心转变。逐步推开“一制三化”（导师制、小班化、个性化、国际化）人才培养改革。</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lastRenderedPageBreak/>
        <w:t>加快构建优秀人才终身从教机制。要努力用最优秀的人去培养更优秀的人。落实集中连片特困地区乡村教师生活补助政策，鼓励各地提高补助标准，扩大实施范围，改善乡村教师工作生活条件。</w:t>
      </w:r>
      <w:proofErr w:type="gramStart"/>
      <w:r w:rsidRPr="007F7E53">
        <w:rPr>
          <w:rFonts w:asciiTheme="majorEastAsia" w:eastAsiaTheme="majorEastAsia" w:hAnsiTheme="majorEastAsia" w:cs="Arial"/>
          <w:kern w:val="0"/>
          <w:sz w:val="28"/>
          <w:szCs w:val="28"/>
        </w:rPr>
        <w:t>特岗计划</w:t>
      </w:r>
      <w:proofErr w:type="gramEnd"/>
      <w:r w:rsidRPr="007F7E53">
        <w:rPr>
          <w:rFonts w:asciiTheme="majorEastAsia" w:eastAsiaTheme="majorEastAsia" w:hAnsiTheme="majorEastAsia" w:cs="Arial"/>
          <w:kern w:val="0"/>
          <w:sz w:val="28"/>
          <w:szCs w:val="28"/>
        </w:rPr>
        <w:t>、教师编制、职称评聘继续向农村倾斜。深入推进校长职级制改革，建立县域内义务教育学校校长、教师交流轮岗常态化机制，在编制岗位、聘用管理、薪酬待遇等方面打通制度壁垒。健全职业学校和企业双向流动机制，推进职业学校教师到企业实践制度化，完善吸引企业人员到学校兼职任教支持政策。各地各高校要调整考核评价导向，完善考核评价体系，更加重视对教学水平的评价，更加重视对教师科研成果创新和实际贡献的评价，促进教研相长、教学相长。今年要出台关于进一步加强教师队伍建设的意见，重点加强师德师风建设、缩小城乡师资差距、振兴教师教育、提高教师地位待遇等，努力建设一支高素质专业化教师队伍。</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现在一些教师职业倦怠问题比较普遍、比较突出。我们不仅要把最优秀的人吸引到教师队伍中来，还要尽最大努力保护他们对教育事业的感情，调动他们对教育工作的热情，激发他们对教书育人的激情。我们要给学生减负，也要给老师“减压”。对老师们要多一些倾听、多一些关心、多一些尊重，解决好教师的住房、医疗等问题，解除他们的后顾之忧，让老师们全身心地投入工作。</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系统构建质量控制机制。要坚持内外发力，形成从上到下、从内到外的质量文化。内控机制是基础性工作。学校是提高质量的主体，也是质量监控的主体。每所学校都要建立以校为本的人才培养质量反馈监控体系，</w:t>
      </w:r>
      <w:r w:rsidRPr="007F7E53">
        <w:rPr>
          <w:rFonts w:asciiTheme="majorEastAsia" w:eastAsiaTheme="majorEastAsia" w:hAnsiTheme="majorEastAsia" w:cs="Arial"/>
          <w:kern w:val="0"/>
          <w:sz w:val="28"/>
          <w:szCs w:val="28"/>
        </w:rPr>
        <w:lastRenderedPageBreak/>
        <w:t>从一堂课、一张试卷、一篇论文、一门课程开始，构建起完整的、有效的、规范的质量监控制度。外部控制是有效手段。发布实施92个本科专业类教学质量国家标准，作为设置本科专业、指导专业建设、评价专业教学质量的基本依据。今年要完善国家教育质量标准体系，出台加快推进教育标准化工作的意见，用标准加强引导、加强监管、</w:t>
      </w:r>
      <w:proofErr w:type="gramStart"/>
      <w:r w:rsidRPr="007F7E53">
        <w:rPr>
          <w:rFonts w:asciiTheme="majorEastAsia" w:eastAsiaTheme="majorEastAsia" w:hAnsiTheme="majorEastAsia" w:cs="Arial"/>
          <w:kern w:val="0"/>
          <w:sz w:val="28"/>
          <w:szCs w:val="28"/>
        </w:rPr>
        <w:t>加强问</w:t>
      </w:r>
      <w:proofErr w:type="gramEnd"/>
      <w:r w:rsidRPr="007F7E53">
        <w:rPr>
          <w:rFonts w:asciiTheme="majorEastAsia" w:eastAsiaTheme="majorEastAsia" w:hAnsiTheme="majorEastAsia" w:cs="Arial"/>
          <w:kern w:val="0"/>
          <w:sz w:val="28"/>
          <w:szCs w:val="28"/>
        </w:rPr>
        <w:t>责。</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健全教育经费投入使用管理机制。2017年教育财务工作，一是坚持“一个不低于、两个确保”，继续加大财政投入。进一步完善财政教育投入机制，健全各级教育生均拨款制度，确保一般公共预算教育支出只增不减，确保按在校学生人数平均的一般公共预算教育支出只增不减，保证财政教育投入持续稳定增长，保证国家财政性教育经费支出占国内生产总值的比例不低于4%。各省要足额落实统一后的城乡义务教育经费保障机制应承担资金，年底前建立教育经费统计公告制度，实现“高职院校生均财政拨款水平不低于12000元”的目标，落实好中职学校生均拨款制度，积极建立学前教育和普通高中生均拨款制度。二是坚持“一个为主、两条腿走路”，不断扩大社会投入。各地要坚持以政府投入为主，按照中央和地方财政事权与支出责任划分原则以及中央对地方转移支付制度改革要求，落实教育财政支出责任。落实民办教育分类管理和财政支持政策，鼓励引导社会资本投入教育。完善高等教育成本分担机制。在加大财政投入的同时，要始终坚持“保基本、守底线、抓关键、补短板”，把资金真正用在“刀刃”上，切实提高资金使用效益。</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lastRenderedPageBreak/>
        <w:t>以应用驱动为导向加快推进教育信息化。目前，全国中小学（除教学点外）中，87%的学校实现网络接入。但是，一些地方和学校还没有认识到信息技术对教育的革命性影响，信息化与教育教学“两张皮”现象仍然存在，教师和学生的应用动力有待进一步激发。一方面，要继续加快推进三通两平台建设，推动各级各类学校宽带网络全覆盖、网络教学环境全面普及。另一方面，要坚持深化应用。应用是信息技术与教学、管理的结合点，也是教育信息化的生命力。要有针对性地开展教师培训、教学法推广，调动中小学教师应用信息技术改进教育教学的积极性，使信息化教学成为新常态。</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这里，我就语言文字工作</w:t>
      </w:r>
      <w:proofErr w:type="gramStart"/>
      <w:r w:rsidRPr="007F7E53">
        <w:rPr>
          <w:rFonts w:asciiTheme="majorEastAsia" w:eastAsiaTheme="majorEastAsia" w:hAnsiTheme="majorEastAsia" w:cs="Arial"/>
          <w:kern w:val="0"/>
          <w:sz w:val="28"/>
          <w:szCs w:val="28"/>
        </w:rPr>
        <w:t>单独讲</w:t>
      </w:r>
      <w:proofErr w:type="gramEnd"/>
      <w:r w:rsidRPr="007F7E53">
        <w:rPr>
          <w:rFonts w:asciiTheme="majorEastAsia" w:eastAsiaTheme="majorEastAsia" w:hAnsiTheme="majorEastAsia" w:cs="Arial"/>
          <w:kern w:val="0"/>
          <w:sz w:val="28"/>
          <w:szCs w:val="28"/>
        </w:rPr>
        <w:t>几句。语言文字工作是党中央、国务院赋予教育部、国家语委的一项重要职能。多年来，语言文字事业取得了巨大成绩。我们已经制定和发布了“十三五”语言文字事业发展规划，对语言文字事业的目标和任务作了全面部署，特别是规划中提出了到2020年，实现普通话基本普及的目标，这是一项具有重大意义的工作，将使我们这个十三亿人口的世界大国，首次实现“语同音”这样一个梦想。各省（区、市）都设有语委，大部分还是由副省长任主任。希望各省（区、市）要把语言文字工作真正摆上位置，按照中央文化建设的整体部署和要求，全面推进语言文字事业发展，让青少年在写好“方块字”、说好普通话中感悟博大精深的中华文化，增强作为一个中国人的底色，更好地服务于中华民族的伟大复兴。</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（六）坚持以落实主体责任为根本要求，推进全面从严治党</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lastRenderedPageBreak/>
        <w:t>党的领导是管总的，是第一位的，把教育工作做好首先要下大力气把党建抓好。教育系统要继续深化“两学一做”学习教育，</w:t>
      </w:r>
      <w:proofErr w:type="gramStart"/>
      <w:r w:rsidRPr="007F7E53">
        <w:rPr>
          <w:rFonts w:asciiTheme="majorEastAsia" w:eastAsiaTheme="majorEastAsia" w:hAnsiTheme="majorEastAsia" w:cs="Arial"/>
          <w:kern w:val="0"/>
          <w:sz w:val="28"/>
          <w:szCs w:val="28"/>
        </w:rPr>
        <w:t>践行</w:t>
      </w:r>
      <w:proofErr w:type="gramEnd"/>
      <w:r w:rsidRPr="007F7E53">
        <w:rPr>
          <w:rFonts w:asciiTheme="majorEastAsia" w:eastAsiaTheme="majorEastAsia" w:hAnsiTheme="majorEastAsia" w:cs="Arial"/>
          <w:kern w:val="0"/>
          <w:sz w:val="28"/>
          <w:szCs w:val="28"/>
        </w:rPr>
        <w:t>好“四个合格”目标要求，全面推进从严治党，在思想上高度重视起来，在制度上健全起来，在组织体系上建立起来，把主体责任扛稳、抓牢、做实。</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把核心意识贯穿于一切工作的始终。六中全会正式提出“以习近平同志为核心的党中央”，反映了党心、民心，体现了党和国家的根本利益，是坚持和加强党的领导的根本保障。要在政治上看齐“核心”，教育系统各级党组织要坚决向以习近平同志为核心的党中央看齐，向党的理论和路线方针政策看齐，坚决维护党中央的权威。要把政治纪律和政治规矩摆在首要位置，与党中央保持高度一致。要在实践中彰显“核心”，全面贯彻党的教育方针，牢牢坚持社会主义办学方向，不折不扣地把中央的各项决策部署落到实处。</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始终恪守严的纪律和严的要求。严字当头是党的十八大以来管党治党的一个鲜明特点。我们要以严的态度、严的标准把加强和规范党内政治生活、净化党内政治生态摆在更加突出的位置。信任不能代替监督。教育系统各级党组织要切实负起党内监督主体责任，旗帜鲜明支持纪检部门开展纪律审查工作，各级纪检部门要履行好专责监督机关职责，把监督作为一种约束、一种爱护、一种警戒，使管党治党真正严起来、实起来、硬起来。</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下大力气抓好基层党组织建设。党的工作最坚实的力量支撑在基层，党的生命力、战斗力、号召力、吸引力主要体现在党支部、党总支等一个个基层党组织中。今年要召开全国中小学党建工作会，开展专项督查，加</w:t>
      </w:r>
      <w:r w:rsidRPr="007F7E53">
        <w:rPr>
          <w:rFonts w:asciiTheme="majorEastAsia" w:eastAsiaTheme="majorEastAsia" w:hAnsiTheme="majorEastAsia" w:cs="Arial"/>
          <w:kern w:val="0"/>
          <w:sz w:val="28"/>
          <w:szCs w:val="28"/>
        </w:rPr>
        <w:lastRenderedPageBreak/>
        <w:t>快推进中小学校党组织和党的工作全覆盖。加强民办学校党的建设，召开民办学校党的建设工作会议，确保民办学校始终坚持社会主义办学方向。要以中外合作办学党建工作为突破口，出台加强高等学校中外合作办学</w:t>
      </w:r>
      <w:proofErr w:type="gramStart"/>
      <w:r w:rsidRPr="007F7E53">
        <w:rPr>
          <w:rFonts w:asciiTheme="majorEastAsia" w:eastAsiaTheme="majorEastAsia" w:hAnsiTheme="majorEastAsia" w:cs="Arial"/>
          <w:kern w:val="0"/>
          <w:sz w:val="28"/>
          <w:szCs w:val="28"/>
        </w:rPr>
        <w:t>机构党建</w:t>
      </w:r>
      <w:proofErr w:type="gramEnd"/>
      <w:r w:rsidRPr="007F7E53">
        <w:rPr>
          <w:rFonts w:asciiTheme="majorEastAsia" w:eastAsiaTheme="majorEastAsia" w:hAnsiTheme="majorEastAsia" w:cs="Arial"/>
          <w:kern w:val="0"/>
          <w:sz w:val="28"/>
          <w:szCs w:val="28"/>
        </w:rPr>
        <w:t>工作的意见，把党的领导贯穿教育对外开放全过程。今年要重点推动落实高校学生党建工作标准，制订加强高校教师党支部建设意见，补齐高校党建工作制度短板。</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b/>
          <w:kern w:val="0"/>
          <w:sz w:val="28"/>
          <w:szCs w:val="28"/>
        </w:rPr>
      </w:pPr>
      <w:bookmarkStart w:id="0" w:name="_GoBack"/>
      <w:r w:rsidRPr="007F7E53">
        <w:rPr>
          <w:rFonts w:asciiTheme="majorEastAsia" w:eastAsiaTheme="majorEastAsia" w:hAnsiTheme="majorEastAsia" w:cs="Arial"/>
          <w:b/>
          <w:kern w:val="0"/>
          <w:sz w:val="28"/>
          <w:szCs w:val="28"/>
        </w:rPr>
        <w:t>三、以更强烈的责任、更积极的态度、更过硬的作风，确保各项工作</w:t>
      </w:r>
      <w:proofErr w:type="gramStart"/>
      <w:r w:rsidRPr="007F7E53">
        <w:rPr>
          <w:rFonts w:asciiTheme="majorEastAsia" w:eastAsiaTheme="majorEastAsia" w:hAnsiTheme="majorEastAsia" w:cs="Arial"/>
          <w:b/>
          <w:kern w:val="0"/>
          <w:sz w:val="28"/>
          <w:szCs w:val="28"/>
        </w:rPr>
        <w:t>落细落小落实</w:t>
      </w:r>
      <w:proofErr w:type="gramEnd"/>
    </w:p>
    <w:bookmarkEnd w:id="0"/>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中央对教育改革发展提出了一系列新部署新要求，要聚焦聚力、抓紧抓实，圆满完成各项任务，向党中央交上一份满意答卷，为党的十九大胜利召开献礼。</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一要在“学”上下功夫。积极推动习近平总书记系列重要讲话精神和治国</w:t>
      </w:r>
      <w:proofErr w:type="gramStart"/>
      <w:r w:rsidRPr="007F7E53">
        <w:rPr>
          <w:rFonts w:asciiTheme="majorEastAsia" w:eastAsiaTheme="majorEastAsia" w:hAnsiTheme="majorEastAsia" w:cs="Arial"/>
          <w:kern w:val="0"/>
          <w:sz w:val="28"/>
          <w:szCs w:val="28"/>
        </w:rPr>
        <w:t>理政新理念</w:t>
      </w:r>
      <w:proofErr w:type="gramEnd"/>
      <w:r w:rsidRPr="007F7E53">
        <w:rPr>
          <w:rFonts w:asciiTheme="majorEastAsia" w:eastAsiaTheme="majorEastAsia" w:hAnsiTheme="majorEastAsia" w:cs="Arial"/>
          <w:kern w:val="0"/>
          <w:sz w:val="28"/>
          <w:szCs w:val="28"/>
        </w:rPr>
        <w:t>新思想新战略进教材、进课堂、进头脑。各地各校要深入开展主题宣传，扎实开展体系式学习，广泛开展融合式讨论，生动开展案例式教学，深入抓好项目式研究，系统抓好针对性解读，全面抓好操作性指导，</w:t>
      </w:r>
      <w:proofErr w:type="gramStart"/>
      <w:r w:rsidRPr="007F7E53">
        <w:rPr>
          <w:rFonts w:asciiTheme="majorEastAsia" w:eastAsiaTheme="majorEastAsia" w:hAnsiTheme="majorEastAsia" w:cs="Arial"/>
          <w:kern w:val="0"/>
          <w:sz w:val="28"/>
          <w:szCs w:val="28"/>
        </w:rPr>
        <w:t>统筹抓好</w:t>
      </w:r>
      <w:proofErr w:type="gramEnd"/>
      <w:r w:rsidRPr="007F7E53">
        <w:rPr>
          <w:rFonts w:asciiTheme="majorEastAsia" w:eastAsiaTheme="majorEastAsia" w:hAnsiTheme="majorEastAsia" w:cs="Arial"/>
          <w:kern w:val="0"/>
          <w:sz w:val="28"/>
          <w:szCs w:val="28"/>
        </w:rPr>
        <w:t>责任化落实，切实用党的理论创新成果武装师生头脑、推动工作实践。</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二要在“谋”上动脑筋。善谋事才能干成事，才能下好“先手棋”，打好“主动仗”。要胸怀全局谋，在经济社会发展大局中定位教育，跳出教育看教育。找准服务大局的切入点和着力点，紧紧围绕创新驱动、“一带一路”等重大战略，因势而谋、应势而动、顺势而为，以服务求支持，</w:t>
      </w:r>
      <w:r w:rsidRPr="007F7E53">
        <w:rPr>
          <w:rFonts w:asciiTheme="majorEastAsia" w:eastAsiaTheme="majorEastAsia" w:hAnsiTheme="majorEastAsia" w:cs="Arial"/>
          <w:kern w:val="0"/>
          <w:sz w:val="28"/>
          <w:szCs w:val="28"/>
        </w:rPr>
        <w:lastRenderedPageBreak/>
        <w:t>在贡献中发展。要放眼世界谋，密切关注国际教育改革发展新动态、新趋势，学习借鉴先进理念、先进做法，主动在全球坐标系中定位教育，积极参与全球教育治理。要尊重基层谋，坚持开门办学，通过教育满意度测评、大数据等广泛了解社情民意、倾听群众呼声。“高手在民间”，要充分尊重基层首创精神，坚持眼睛向下看。要加强上下联动，把“土办法”变成“金点子”，确保教育决策更加科学、更接地气、更富成效。要遵循规律谋，加快</w:t>
      </w:r>
      <w:proofErr w:type="gramStart"/>
      <w:r w:rsidRPr="007F7E53">
        <w:rPr>
          <w:rFonts w:asciiTheme="majorEastAsia" w:eastAsiaTheme="majorEastAsia" w:hAnsiTheme="majorEastAsia" w:cs="Arial"/>
          <w:kern w:val="0"/>
          <w:sz w:val="28"/>
          <w:szCs w:val="28"/>
        </w:rPr>
        <w:t>教育智库建设</w:t>
      </w:r>
      <w:proofErr w:type="gramEnd"/>
      <w:r w:rsidRPr="007F7E53">
        <w:rPr>
          <w:rFonts w:asciiTheme="majorEastAsia" w:eastAsiaTheme="majorEastAsia" w:hAnsiTheme="majorEastAsia" w:cs="Arial"/>
          <w:kern w:val="0"/>
          <w:sz w:val="28"/>
          <w:szCs w:val="28"/>
        </w:rPr>
        <w:t>，统筹各级教科院所、高校教育院系、教育专业学会、教育行政部门政策研究机构等力量，构建和完善现代教育决策服务体系。</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三要在“实”上出真招。“为政之要，贵在务实”。人民群众评价教育最关心的是能不能说到做到，最不放心的是工作不落实或落实不好。政策要实，解决好“最先一公里”问题。坚持群众出题目、改革做文章，切实以问题为导向，多出有含金量的政策、管用实用的举措，不喊口号、不搞花拳绣腿、不出空头文件。责任要实，解决好“中梗阻”问题。各地要全面系统梳理党中央国务院的重大决策、重要部署，形成</w:t>
      </w:r>
      <w:proofErr w:type="gramStart"/>
      <w:r w:rsidRPr="007F7E53">
        <w:rPr>
          <w:rFonts w:asciiTheme="majorEastAsia" w:eastAsiaTheme="majorEastAsia" w:hAnsiTheme="majorEastAsia" w:cs="Arial"/>
          <w:kern w:val="0"/>
          <w:sz w:val="28"/>
          <w:szCs w:val="28"/>
        </w:rPr>
        <w:t>一</w:t>
      </w:r>
      <w:proofErr w:type="gramEnd"/>
      <w:r w:rsidRPr="007F7E53">
        <w:rPr>
          <w:rFonts w:asciiTheme="majorEastAsia" w:eastAsiaTheme="majorEastAsia" w:hAnsiTheme="majorEastAsia" w:cs="Arial"/>
          <w:kern w:val="0"/>
          <w:sz w:val="28"/>
          <w:szCs w:val="28"/>
        </w:rPr>
        <w:t>张网、一张表，做到年初有计划、年中有推进、年底有检查，确保工作不遗漏、效果不缩水。督导要实，解决好“最后一公里”问题。各地要进一步改革督导机构、理顺督导职能、加强督导队伍，强化教育督导督查，通过完善约谈制度、督导公报公开制度等，切实推动各项工作落实落地。</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四要在“争”上求主动。教育是全社会共同的事业，必须动员起全社会共同的力量，多争取资源、多争取理解、多争取支持。要主动争取党委</w:t>
      </w:r>
      <w:r w:rsidRPr="007F7E53">
        <w:rPr>
          <w:rFonts w:asciiTheme="majorEastAsia" w:eastAsiaTheme="majorEastAsia" w:hAnsiTheme="majorEastAsia" w:cs="Arial"/>
          <w:kern w:val="0"/>
          <w:sz w:val="28"/>
          <w:szCs w:val="28"/>
        </w:rPr>
        <w:lastRenderedPageBreak/>
        <w:t>政府支持。落实教育优先发展战略地位，确保教育政策有效实施，各级党委政府高度重视是核心、是关键。各级教育部门要经常汇报成绩、讲明困难，主动设置教育议题，推动党委政府以更大的决心、更多的财力、更多的精力支持教育事业。要主动争取部门支持。延东同志多次强调要有“三皮”精神，我们要硬着头皮、厚着脸皮、磨破嘴皮，为事业去争，为群众利益去争，为国家长远发展和民族振兴去争。要主动争取社会支持。学校是开放的社会，教育也是开放的生活，要善于借八面之风、聚四方之力，构建起大教育工作格局。</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t>五要在“稳”上</w:t>
      </w:r>
      <w:proofErr w:type="gramStart"/>
      <w:r w:rsidRPr="007F7E53">
        <w:rPr>
          <w:rFonts w:asciiTheme="majorEastAsia" w:eastAsiaTheme="majorEastAsia" w:hAnsiTheme="majorEastAsia" w:cs="Arial"/>
          <w:kern w:val="0"/>
          <w:sz w:val="28"/>
          <w:szCs w:val="28"/>
        </w:rPr>
        <w:t>作文章</w:t>
      </w:r>
      <w:proofErr w:type="gramEnd"/>
      <w:r w:rsidRPr="007F7E53">
        <w:rPr>
          <w:rFonts w:asciiTheme="majorEastAsia" w:eastAsiaTheme="majorEastAsia" w:hAnsiTheme="majorEastAsia" w:cs="Arial"/>
          <w:kern w:val="0"/>
          <w:sz w:val="28"/>
          <w:szCs w:val="28"/>
        </w:rPr>
        <w:t>。严格落实“安全稳定是硬任务、是第一责任”的要求，按照“属地管理”为主和“谁主管、谁负责”的原则，把安全稳定工作职责和任务落实到位。要抓好意识形态工作。从细微处着手，把握师生思想动态变化，保持广大师生思想统一、人心稳定。要抓好校园安全。加强校园及周边治安综合治理，深入推进安全大检查和隐患排查整改工作。加强校园网</w:t>
      </w:r>
      <w:proofErr w:type="gramStart"/>
      <w:r w:rsidRPr="007F7E53">
        <w:rPr>
          <w:rFonts w:asciiTheme="majorEastAsia" w:eastAsiaTheme="majorEastAsia" w:hAnsiTheme="majorEastAsia" w:cs="Arial"/>
          <w:kern w:val="0"/>
          <w:sz w:val="28"/>
          <w:szCs w:val="28"/>
        </w:rPr>
        <w:t>贷风险</w:t>
      </w:r>
      <w:proofErr w:type="gramEnd"/>
      <w:r w:rsidRPr="007F7E53">
        <w:rPr>
          <w:rFonts w:asciiTheme="majorEastAsia" w:eastAsiaTheme="majorEastAsia" w:hAnsiTheme="majorEastAsia" w:cs="Arial"/>
          <w:kern w:val="0"/>
          <w:sz w:val="28"/>
          <w:szCs w:val="28"/>
        </w:rPr>
        <w:t>防范和教育引导，让学生远离各类金融陷阱和圈套。要抓好舆论引导。切实提高舆情应对的时效性、有效性，积极运用各类媒体平台，让社会各界和人民群众及时了解教育改革发展的新进展，理解我们面临的矛盾和困难，消除疑虑和误解。教育引导广大师生</w:t>
      </w:r>
      <w:proofErr w:type="gramStart"/>
      <w:r w:rsidRPr="007F7E53">
        <w:rPr>
          <w:rFonts w:asciiTheme="majorEastAsia" w:eastAsiaTheme="majorEastAsia" w:hAnsiTheme="majorEastAsia" w:cs="Arial"/>
          <w:kern w:val="0"/>
          <w:sz w:val="28"/>
          <w:szCs w:val="28"/>
        </w:rPr>
        <w:t>传播正</w:t>
      </w:r>
      <w:proofErr w:type="gramEnd"/>
      <w:r w:rsidRPr="007F7E53">
        <w:rPr>
          <w:rFonts w:asciiTheme="majorEastAsia" w:eastAsiaTheme="majorEastAsia" w:hAnsiTheme="majorEastAsia" w:cs="Arial"/>
          <w:kern w:val="0"/>
          <w:sz w:val="28"/>
          <w:szCs w:val="28"/>
        </w:rPr>
        <w:t>能量、弘扬主旋律，形成正面舆论场，为教育改革发展营造良好的舆论氛围。同志们，当前和今后一个时期教育改革发展的目标任务已经明确，接下来的任务和</w:t>
      </w:r>
      <w:proofErr w:type="gramStart"/>
      <w:r w:rsidRPr="007F7E53">
        <w:rPr>
          <w:rFonts w:asciiTheme="majorEastAsia" w:eastAsiaTheme="majorEastAsia" w:hAnsiTheme="majorEastAsia" w:cs="Arial"/>
          <w:kern w:val="0"/>
          <w:sz w:val="28"/>
          <w:szCs w:val="28"/>
        </w:rPr>
        <w:t>要</w:t>
      </w:r>
      <w:proofErr w:type="gramEnd"/>
      <w:r w:rsidRPr="007F7E53">
        <w:rPr>
          <w:rFonts w:asciiTheme="majorEastAsia" w:eastAsiaTheme="majorEastAsia" w:hAnsiTheme="majorEastAsia" w:cs="Arial"/>
          <w:kern w:val="0"/>
          <w:sz w:val="28"/>
          <w:szCs w:val="28"/>
        </w:rPr>
        <w:t>求是落实、落实、再落实。让我们紧密团结在以习</w:t>
      </w:r>
    </w:p>
    <w:p w:rsidR="007F7E53" w:rsidRPr="007F7E53" w:rsidRDefault="007F7E53" w:rsidP="007F7E53">
      <w:pPr>
        <w:widowControl/>
        <w:shd w:val="clear" w:color="auto" w:fill="FFFFFF"/>
        <w:spacing w:after="225" w:line="336" w:lineRule="atLeast"/>
        <w:ind w:left="45" w:right="45" w:firstLine="450"/>
        <w:jc w:val="left"/>
        <w:rPr>
          <w:rFonts w:asciiTheme="majorEastAsia" w:eastAsiaTheme="majorEastAsia" w:hAnsiTheme="majorEastAsia" w:cs="Arial"/>
          <w:kern w:val="0"/>
          <w:sz w:val="28"/>
          <w:szCs w:val="28"/>
        </w:rPr>
      </w:pPr>
      <w:r w:rsidRPr="007F7E53">
        <w:rPr>
          <w:rFonts w:asciiTheme="majorEastAsia" w:eastAsiaTheme="majorEastAsia" w:hAnsiTheme="majorEastAsia" w:cs="Arial"/>
          <w:kern w:val="0"/>
          <w:sz w:val="28"/>
          <w:szCs w:val="28"/>
        </w:rPr>
        <w:lastRenderedPageBreak/>
        <w:t>近平同志为核心的党中央周围，解放思想、开拓创新、振奋精神、务实工作，以优异的成绩迎接党的十九大胜利召开，为全面建成小康社会，实现“两个一百年”奋斗目标、实现中华民族伟大复兴中国梦</w:t>
      </w:r>
      <w:proofErr w:type="gramStart"/>
      <w:r w:rsidRPr="007F7E53">
        <w:rPr>
          <w:rFonts w:asciiTheme="majorEastAsia" w:eastAsiaTheme="majorEastAsia" w:hAnsiTheme="majorEastAsia" w:cs="Arial"/>
          <w:kern w:val="0"/>
          <w:sz w:val="28"/>
          <w:szCs w:val="28"/>
        </w:rPr>
        <w:t>作出</w:t>
      </w:r>
      <w:proofErr w:type="gramEnd"/>
      <w:r w:rsidRPr="007F7E53">
        <w:rPr>
          <w:rFonts w:asciiTheme="majorEastAsia" w:eastAsiaTheme="majorEastAsia" w:hAnsiTheme="majorEastAsia" w:cs="Arial"/>
          <w:kern w:val="0"/>
          <w:sz w:val="28"/>
          <w:szCs w:val="28"/>
        </w:rPr>
        <w:t>新的更大贡献！</w:t>
      </w:r>
    </w:p>
    <w:p w:rsidR="006D626B" w:rsidRPr="007F7E53" w:rsidRDefault="006D626B">
      <w:pPr>
        <w:rPr>
          <w:rFonts w:asciiTheme="majorEastAsia" w:eastAsiaTheme="majorEastAsia" w:hAnsiTheme="majorEastAsia"/>
          <w:sz w:val="28"/>
          <w:szCs w:val="28"/>
        </w:rPr>
      </w:pPr>
    </w:p>
    <w:sectPr w:rsidR="006D626B" w:rsidRPr="007F7E53" w:rsidSect="007F7E53">
      <w:headerReference w:type="default" r:id="rId7"/>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A35" w:rsidRDefault="00090A35" w:rsidP="007F7E53">
      <w:r>
        <w:separator/>
      </w:r>
    </w:p>
  </w:endnote>
  <w:endnote w:type="continuationSeparator" w:id="0">
    <w:p w:rsidR="00090A35" w:rsidRDefault="00090A35" w:rsidP="007F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A35" w:rsidRDefault="00090A35" w:rsidP="007F7E53">
      <w:r>
        <w:separator/>
      </w:r>
    </w:p>
  </w:footnote>
  <w:footnote w:type="continuationSeparator" w:id="0">
    <w:p w:rsidR="00090A35" w:rsidRDefault="00090A35" w:rsidP="007F7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7F7E53" w:rsidRDefault="007F7E53">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sidR="008C474C">
          <w:rPr>
            <w:b/>
            <w:bCs/>
            <w:noProof/>
          </w:rPr>
          <w:t>29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C474C">
          <w:rPr>
            <w:b/>
            <w:bCs/>
            <w:noProof/>
          </w:rPr>
          <w:t>29</w:t>
        </w:r>
        <w:r>
          <w:rPr>
            <w:b/>
            <w:bCs/>
            <w:sz w:val="24"/>
            <w:szCs w:val="24"/>
          </w:rPr>
          <w:fldChar w:fldCharType="end"/>
        </w:r>
      </w:p>
    </w:sdtContent>
  </w:sdt>
  <w:p w:rsidR="007F7E53" w:rsidRDefault="007F7E5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53"/>
    <w:rsid w:val="00016357"/>
    <w:rsid w:val="00090A35"/>
    <w:rsid w:val="000C46D6"/>
    <w:rsid w:val="000D4387"/>
    <w:rsid w:val="000E1929"/>
    <w:rsid w:val="00100B3A"/>
    <w:rsid w:val="0011537F"/>
    <w:rsid w:val="0011744A"/>
    <w:rsid w:val="0013717A"/>
    <w:rsid w:val="001A3E1D"/>
    <w:rsid w:val="001C5E33"/>
    <w:rsid w:val="001E6C35"/>
    <w:rsid w:val="00211E70"/>
    <w:rsid w:val="00326522"/>
    <w:rsid w:val="003B0000"/>
    <w:rsid w:val="003C5402"/>
    <w:rsid w:val="004D4B72"/>
    <w:rsid w:val="004F1BE8"/>
    <w:rsid w:val="00554CF0"/>
    <w:rsid w:val="005B6A80"/>
    <w:rsid w:val="005C64E5"/>
    <w:rsid w:val="005D2354"/>
    <w:rsid w:val="00685218"/>
    <w:rsid w:val="006D626B"/>
    <w:rsid w:val="006E73E1"/>
    <w:rsid w:val="007B150A"/>
    <w:rsid w:val="007E620F"/>
    <w:rsid w:val="007F7E53"/>
    <w:rsid w:val="00802DB2"/>
    <w:rsid w:val="00807104"/>
    <w:rsid w:val="00813BF8"/>
    <w:rsid w:val="0081511E"/>
    <w:rsid w:val="00865D1F"/>
    <w:rsid w:val="00884ED4"/>
    <w:rsid w:val="008C474C"/>
    <w:rsid w:val="00966ED8"/>
    <w:rsid w:val="009A0CB0"/>
    <w:rsid w:val="009B52B2"/>
    <w:rsid w:val="009B69AB"/>
    <w:rsid w:val="009D4177"/>
    <w:rsid w:val="00A222D2"/>
    <w:rsid w:val="00A61FB4"/>
    <w:rsid w:val="00AD570F"/>
    <w:rsid w:val="00AE7AC3"/>
    <w:rsid w:val="00B619B8"/>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F7E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7E53"/>
    <w:rPr>
      <w:rFonts w:ascii="宋体" w:eastAsia="宋体" w:hAnsi="宋体" w:cs="宋体"/>
      <w:b/>
      <w:bCs/>
      <w:kern w:val="36"/>
      <w:sz w:val="48"/>
      <w:szCs w:val="48"/>
    </w:rPr>
  </w:style>
  <w:style w:type="character" w:customStyle="1" w:styleId="greytxt6">
    <w:name w:val="greytxt6"/>
    <w:basedOn w:val="a0"/>
    <w:rsid w:val="007F7E53"/>
  </w:style>
  <w:style w:type="character" w:customStyle="1" w:styleId="combox">
    <w:name w:val="combox"/>
    <w:basedOn w:val="a0"/>
    <w:rsid w:val="007F7E53"/>
  </w:style>
  <w:style w:type="character" w:styleId="a3">
    <w:name w:val="Hyperlink"/>
    <w:basedOn w:val="a0"/>
    <w:uiPriority w:val="99"/>
    <w:semiHidden/>
    <w:unhideWhenUsed/>
    <w:rsid w:val="007F7E53"/>
    <w:rPr>
      <w:color w:val="0000FF"/>
      <w:u w:val="single"/>
    </w:rPr>
  </w:style>
  <w:style w:type="character" w:customStyle="1" w:styleId="large-ico">
    <w:name w:val="large-ico"/>
    <w:basedOn w:val="a0"/>
    <w:rsid w:val="007F7E53"/>
  </w:style>
  <w:style w:type="paragraph" w:styleId="a4">
    <w:name w:val="Normal (Web)"/>
    <w:basedOn w:val="a"/>
    <w:uiPriority w:val="99"/>
    <w:semiHidden/>
    <w:unhideWhenUsed/>
    <w:rsid w:val="007F7E5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7F7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F7E53"/>
    <w:rPr>
      <w:sz w:val="18"/>
      <w:szCs w:val="18"/>
    </w:rPr>
  </w:style>
  <w:style w:type="paragraph" w:styleId="a6">
    <w:name w:val="footer"/>
    <w:basedOn w:val="a"/>
    <w:link w:val="Char0"/>
    <w:uiPriority w:val="99"/>
    <w:unhideWhenUsed/>
    <w:rsid w:val="007F7E53"/>
    <w:pPr>
      <w:tabs>
        <w:tab w:val="center" w:pos="4153"/>
        <w:tab w:val="right" w:pos="8306"/>
      </w:tabs>
      <w:snapToGrid w:val="0"/>
      <w:jc w:val="left"/>
    </w:pPr>
    <w:rPr>
      <w:sz w:val="18"/>
      <w:szCs w:val="18"/>
    </w:rPr>
  </w:style>
  <w:style w:type="character" w:customStyle="1" w:styleId="Char0">
    <w:name w:val="页脚 Char"/>
    <w:basedOn w:val="a0"/>
    <w:link w:val="a6"/>
    <w:uiPriority w:val="99"/>
    <w:rsid w:val="007F7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F7E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7E53"/>
    <w:rPr>
      <w:rFonts w:ascii="宋体" w:eastAsia="宋体" w:hAnsi="宋体" w:cs="宋体"/>
      <w:b/>
      <w:bCs/>
      <w:kern w:val="36"/>
      <w:sz w:val="48"/>
      <w:szCs w:val="48"/>
    </w:rPr>
  </w:style>
  <w:style w:type="character" w:customStyle="1" w:styleId="greytxt6">
    <w:name w:val="greytxt6"/>
    <w:basedOn w:val="a0"/>
    <w:rsid w:val="007F7E53"/>
  </w:style>
  <w:style w:type="character" w:customStyle="1" w:styleId="combox">
    <w:name w:val="combox"/>
    <w:basedOn w:val="a0"/>
    <w:rsid w:val="007F7E53"/>
  </w:style>
  <w:style w:type="character" w:styleId="a3">
    <w:name w:val="Hyperlink"/>
    <w:basedOn w:val="a0"/>
    <w:uiPriority w:val="99"/>
    <w:semiHidden/>
    <w:unhideWhenUsed/>
    <w:rsid w:val="007F7E53"/>
    <w:rPr>
      <w:color w:val="0000FF"/>
      <w:u w:val="single"/>
    </w:rPr>
  </w:style>
  <w:style w:type="character" w:customStyle="1" w:styleId="large-ico">
    <w:name w:val="large-ico"/>
    <w:basedOn w:val="a0"/>
    <w:rsid w:val="007F7E53"/>
  </w:style>
  <w:style w:type="paragraph" w:styleId="a4">
    <w:name w:val="Normal (Web)"/>
    <w:basedOn w:val="a"/>
    <w:uiPriority w:val="99"/>
    <w:semiHidden/>
    <w:unhideWhenUsed/>
    <w:rsid w:val="007F7E5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7F7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F7E53"/>
    <w:rPr>
      <w:sz w:val="18"/>
      <w:szCs w:val="18"/>
    </w:rPr>
  </w:style>
  <w:style w:type="paragraph" w:styleId="a6">
    <w:name w:val="footer"/>
    <w:basedOn w:val="a"/>
    <w:link w:val="Char0"/>
    <w:uiPriority w:val="99"/>
    <w:unhideWhenUsed/>
    <w:rsid w:val="007F7E53"/>
    <w:pPr>
      <w:tabs>
        <w:tab w:val="center" w:pos="4153"/>
        <w:tab w:val="right" w:pos="8306"/>
      </w:tabs>
      <w:snapToGrid w:val="0"/>
      <w:jc w:val="left"/>
    </w:pPr>
    <w:rPr>
      <w:sz w:val="18"/>
      <w:szCs w:val="18"/>
    </w:rPr>
  </w:style>
  <w:style w:type="character" w:customStyle="1" w:styleId="Char0">
    <w:name w:val="页脚 Char"/>
    <w:basedOn w:val="a0"/>
    <w:link w:val="a6"/>
    <w:uiPriority w:val="99"/>
    <w:rsid w:val="007F7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105">
      <w:bodyDiv w:val="1"/>
      <w:marLeft w:val="0"/>
      <w:marRight w:val="0"/>
      <w:marTop w:val="0"/>
      <w:marBottom w:val="0"/>
      <w:divBdr>
        <w:top w:val="none" w:sz="0" w:space="0" w:color="auto"/>
        <w:left w:val="none" w:sz="0" w:space="0" w:color="auto"/>
        <w:bottom w:val="none" w:sz="0" w:space="0" w:color="auto"/>
        <w:right w:val="none" w:sz="0" w:space="0" w:color="auto"/>
      </w:divBdr>
      <w:divsChild>
        <w:div w:id="253981819">
          <w:marLeft w:val="0"/>
          <w:marRight w:val="0"/>
          <w:marTop w:val="0"/>
          <w:marBottom w:val="0"/>
          <w:divBdr>
            <w:top w:val="none" w:sz="0" w:space="0" w:color="auto"/>
            <w:left w:val="none" w:sz="0" w:space="0" w:color="auto"/>
            <w:bottom w:val="none" w:sz="0" w:space="0" w:color="auto"/>
            <w:right w:val="none" w:sz="0" w:space="0" w:color="auto"/>
          </w:divBdr>
        </w:div>
        <w:div w:id="1060204066">
          <w:marLeft w:val="0"/>
          <w:marRight w:val="0"/>
          <w:marTop w:val="0"/>
          <w:marBottom w:val="0"/>
          <w:divBdr>
            <w:top w:val="single" w:sz="6" w:space="0" w:color="CCCCCC"/>
            <w:left w:val="none" w:sz="0" w:space="0" w:color="auto"/>
            <w:bottom w:val="single" w:sz="6" w:space="0" w:color="CCCCCC"/>
            <w:right w:val="none" w:sz="0" w:space="0" w:color="auto"/>
          </w:divBdr>
        </w:div>
        <w:div w:id="1127242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2674</Words>
  <Characters>15247</Characters>
  <Application>Microsoft Office Word</Application>
  <DocSecurity>0</DocSecurity>
  <Lines>127</Lines>
  <Paragraphs>35</Paragraphs>
  <ScaleCrop>false</ScaleCrop>
  <Company>微软中国</Company>
  <LinksUpToDate>false</LinksUpToDate>
  <CharactersWithSpaces>17886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2017-02-24T07:48:00Z</dcterms:created>
  <dc:creator>郭英才</dc:creator>
  <lastModifiedBy>郭英才</lastModifiedBy>
  <dcterms:modified xsi:type="dcterms:W3CDTF">2017-02-24T07:52:00Z</dcterms:modified>
  <revision>2</revision>
</coreProperties>
</file>